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 xml:space="preserve">滁州学院20  －20  </w:t>
      </w:r>
      <w:proofErr w:type="gramStart"/>
      <w:r>
        <w:rPr>
          <w:rFonts w:ascii="黑体" w:eastAsia="黑体" w:hAnsi="宋体" w:hint="eastAsia"/>
          <w:sz w:val="32"/>
        </w:rPr>
        <w:t>学年第</w:t>
      </w:r>
      <w:proofErr w:type="gramEnd"/>
      <w:r>
        <w:rPr>
          <w:rFonts w:ascii="黑体" w:eastAsia="黑体" w:hAnsi="宋体" w:hint="eastAsia"/>
          <w:sz w:val="32"/>
        </w:rPr>
        <w:t xml:space="preserve">  学期</w:t>
      </w:r>
    </w:p>
    <w:p>
      <w:pPr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期中教学检查情况汇总表</w:t>
      </w:r>
    </w:p>
    <w:p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学院：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(公章)       </w:t>
      </w:r>
      <w:r>
        <w:rPr>
          <w:rFonts w:ascii="仿宋_GB2312" w:eastAsia="仿宋_GB2312" w:hint="eastAsia"/>
          <w:sz w:val="28"/>
          <w:szCs w:val="28"/>
        </w:rPr>
        <w:t xml:space="preserve">  教学院长签字：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 xml:space="preserve">   填表日期：     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037"/>
      </w:tblGrid>
      <w:tr>
        <w:trPr>
          <w:trHeight w:val="465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</w:t>
            </w:r>
          </w:p>
        </w:tc>
        <w:tc>
          <w:tcPr>
            <w:tcW w:w="9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</w:tr>
      <w:tr>
        <w:trPr>
          <w:trHeight w:val="3392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 xml:space="preserve">教       学        运      行     </w:t>
            </w:r>
          </w:p>
        </w:tc>
        <w:tc>
          <w:tcPr>
            <w:tcW w:w="9037" w:type="dxa"/>
            <w:vAlign w:val="center"/>
          </w:tcPr>
          <w:p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1.此次检查学生上课出勤情况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次（学校要求不少于40次），涵盖大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学生课程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门，大二学生课程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门，大三学生课程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门，其中学生出勤率低于90%的课程有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门。（附：教学秩序检查记录表）</w:t>
            </w:r>
          </w:p>
          <w:p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2.此次检查涉及到教师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人；课堂教学纪律良好的课程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门</w:t>
            </w:r>
            <w:r>
              <w:rPr>
                <w:rFonts w:ascii="宋体" w:hAnsi="宋体" w:hint="eastAsia"/>
                <w:sz w:val="24"/>
              </w:rPr>
              <w:t>，一般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门</w:t>
            </w:r>
            <w:r>
              <w:rPr>
                <w:rFonts w:ascii="宋体" w:hAnsi="宋体" w:hint="eastAsia"/>
                <w:sz w:val="24"/>
              </w:rPr>
              <w:t>，较差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门</w:t>
            </w:r>
            <w:r>
              <w:rPr>
                <w:rFonts w:ascii="宋体" w:hAnsi="宋体" w:hint="eastAsia"/>
                <w:sz w:val="24"/>
              </w:rPr>
              <w:t>；对于课堂纪律较差的班级和任课教师，学院采取的主要措施：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。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hint="eastAsia"/>
              </w:rPr>
              <w:t>截至目前，</w:t>
            </w:r>
            <w:r>
              <w:rPr>
                <w:rFonts w:ascii="宋体" w:hAnsi="宋体" w:hint="eastAsia"/>
                <w:sz w:val="24"/>
              </w:rPr>
              <w:t>教师调课情况：理论教学调课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节，其中因公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节，因私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节；</w:t>
            </w:r>
          </w:p>
          <w:p>
            <w:pPr>
              <w:spacing w:line="400" w:lineRule="exact"/>
            </w:pPr>
            <w:r>
              <w:rPr>
                <w:rFonts w:ascii="宋体" w:hAnsi="宋体" w:hint="eastAsia"/>
                <w:sz w:val="24"/>
              </w:rPr>
              <w:t>实践（实验）教学调课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节，其中因公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节，因私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节。</w:t>
            </w:r>
          </w:p>
        </w:tc>
      </w:tr>
      <w:tr>
        <w:trPr>
          <w:trHeight w:val="3114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试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</w:t>
            </w: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作</w:t>
            </w:r>
          </w:p>
        </w:tc>
        <w:tc>
          <w:tcPr>
            <w:tcW w:w="9037" w:type="dxa"/>
            <w:vAlign w:val="center"/>
          </w:tcPr>
          <w:p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1.本学期组织期中考试的课程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门，组织期中考查的课程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门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2.6月份大学英语四、六级考试，学院四级通过率为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，其中大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学生的通过率为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，大</w:t>
            </w: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，大</w:t>
            </w: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；学院六级</w:t>
            </w:r>
            <w:r>
              <w:rPr>
                <w:rFonts w:ascii="宋体" w:hAnsi="宋体" w:hint="eastAsia"/>
                <w:sz w:val="24"/>
              </w:rPr>
              <w:t>通过率为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，其中大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学生的通过率为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，大三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，大四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3.本学期，学院参加四级考试的学生共有</w:t>
            </w:r>
            <w:r>
              <w:rPr>
                <w:rFonts w:ascii="宋体" w:hAnsi="宋体"/>
                <w:sz w:val="24"/>
              </w:rPr>
              <w:softHyphen/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人，其中大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人，大二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人，</w:t>
            </w: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；学院参加六级考试的学生共有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人，其中大</w:t>
            </w:r>
            <w:r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人，大</w:t>
            </w: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人，大</w:t>
            </w:r>
            <w:r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>
        <w:trPr>
          <w:trHeight w:val="274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 xml:space="preserve">教    </w:t>
            </w:r>
            <w:proofErr w:type="gramStart"/>
            <w:r>
              <w:rPr>
                <w:rFonts w:ascii="黑体" w:eastAsia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int="eastAsia"/>
                <w:sz w:val="24"/>
              </w:rPr>
              <w:t xml:space="preserve">    工    作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037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1.青年教师导师制实施情况：</w:t>
            </w:r>
          </w:p>
          <w:p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本学院有新进教师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位（新教师是指进校不满1年的教师）；其中，新进教师听导师课程共计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节，导师听新进教师课程共计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节； 新进教师参加导师科研项目共计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项；参加教学类研究项目共计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2.各系围绕专业建设，主要开展了哪些活动：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（附必要支撑材料）。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3.各系（教研室）围绕课程教学方式方法改革，主要开展了哪些活动：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（附必要支撑材料）。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4.本科教学质量与教学改革工程项目建设开展情况：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截至目前，本学院在建的质量工程项目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项（省级及以上项目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项，校级项目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项），通过学院自查，没有完成预期建设任务的建设项目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项；学院对这些项目主要采取了哪些监管措施：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       　　　　　　　　　　　　　　　　　　　　　　　　　　　　　　　　       　　　　　　　　　　　　　　　　　　　　　　　　　　　　　　　　       </w:t>
            </w:r>
          </w:p>
        </w:tc>
      </w:tr>
      <w:tr>
        <w:trPr>
          <w:trHeight w:val="2116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保</w:t>
            </w:r>
          </w:p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障</w:t>
            </w:r>
          </w:p>
        </w:tc>
        <w:tc>
          <w:tcPr>
            <w:tcW w:w="9037" w:type="dxa"/>
            <w:vAlign w:val="center"/>
          </w:tcPr>
          <w:p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学院是否组织开展了实验室、实训场地等教学设施及教学设备的自查工作：□是 □否；主要存在哪些问题：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。             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2.此次组织召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开教师座谈会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次，参加教师：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人。（</w:t>
            </w:r>
            <w:proofErr w:type="gramStart"/>
            <w:r>
              <w:rPr>
                <w:rFonts w:ascii="宋体" w:hAnsi="宋体" w:hint="eastAsia"/>
                <w:sz w:val="24"/>
              </w:rPr>
              <w:t>附教师</w:t>
            </w:r>
            <w:proofErr w:type="gramEnd"/>
            <w:r>
              <w:rPr>
                <w:rFonts w:ascii="宋体" w:hAnsi="宋体" w:hint="eastAsia"/>
                <w:sz w:val="24"/>
              </w:rPr>
              <w:t>座谈会记录）</w:t>
            </w: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此次组织召开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</w:rPr>
              <w:t>座谈会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次，参加</w:t>
            </w:r>
            <w:r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人。</w:t>
            </w:r>
            <w:r>
              <w:rPr>
                <w:rFonts w:ascii="宋体" w:hAnsi="宋体" w:hint="eastAsia"/>
                <w:sz w:val="24"/>
              </w:rPr>
              <w:t>（附学生座谈会记录）</w:t>
            </w:r>
          </w:p>
        </w:tc>
      </w:tr>
      <w:tr>
        <w:trPr>
          <w:trHeight w:val="6583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期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师、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生、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管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理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等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在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的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题</w:t>
            </w:r>
          </w:p>
        </w:tc>
        <w:tc>
          <w:tcPr>
            <w:tcW w:w="9037" w:type="dxa"/>
          </w:tcPr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>
            <w:pPr>
              <w:spacing w:line="460" w:lineRule="exact"/>
              <w:rPr>
                <w:rFonts w:ascii="宋体" w:hAnsi="宋体"/>
              </w:rPr>
            </w:pPr>
          </w:p>
          <w:p>
            <w:pPr>
              <w:spacing w:line="460" w:lineRule="exact"/>
              <w:rPr>
                <w:rFonts w:ascii="宋体" w:hAnsi="宋体"/>
              </w:rPr>
            </w:pPr>
          </w:p>
          <w:p>
            <w:pPr>
              <w:spacing w:line="460" w:lineRule="exact"/>
              <w:rPr>
                <w:rFonts w:ascii="宋体" w:hAnsi="宋体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  <w:p>
            <w:pPr>
              <w:spacing w:line="46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  <w:p>
            <w:pPr>
              <w:spacing w:line="460" w:lineRule="exact"/>
              <w:rPr>
                <w:rFonts w:ascii="宋体" w:hAnsi="宋体"/>
                <w:u w:val="single"/>
              </w:rPr>
            </w:pPr>
          </w:p>
        </w:tc>
      </w:tr>
      <w:tr>
        <w:trPr>
          <w:cantSplit/>
          <w:trHeight w:val="396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议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和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求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</w:tr>
    </w:tbl>
    <w:p>
      <w:pPr>
        <w:rPr>
          <w:szCs w:val="20"/>
        </w:rPr>
      </w:pPr>
      <w:r>
        <w:rPr>
          <w:rFonts w:hint="eastAsia"/>
        </w:rPr>
        <w:t>填表说明：</w:t>
      </w:r>
      <w:r>
        <w:t>1.</w:t>
      </w:r>
      <w:r>
        <w:rPr>
          <w:rFonts w:hint="eastAsia"/>
        </w:rPr>
        <w:t>本表各栏内容应如实填写。</w:t>
      </w:r>
    </w:p>
    <w:p>
      <w:pPr>
        <w:ind w:firstLineChars="500" w:firstLine="1050"/>
        <w:rPr>
          <w:szCs w:val="20"/>
        </w:rPr>
      </w:pPr>
      <w:r>
        <w:t>2.</w:t>
      </w:r>
      <w:r>
        <w:rPr>
          <w:rFonts w:hint="eastAsia"/>
        </w:rPr>
        <w:t>内容填写不下时，可另附页。</w:t>
      </w:r>
    </w:p>
    <w:p>
      <w:pPr>
        <w:ind w:leftChars="514" w:left="1079"/>
      </w:pPr>
      <w:r>
        <w:t>3.</w:t>
      </w:r>
      <w:r>
        <w:rPr>
          <w:rFonts w:hint="eastAsia"/>
        </w:rPr>
        <w:t>各二级学院应在规定时间内填好本表，一式两份，一份留存学院，一份送交教务处。</w:t>
      </w:r>
    </w:p>
    <w:sectPr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FD5B"/>
    <w:multiLevelType w:val="singleLevel"/>
    <w:tmpl w:val="58FEFD5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WangGuo</cp:lastModifiedBy>
  <cp:revision>8</cp:revision>
  <cp:lastPrinted>2017-04-28T01:09:00Z</cp:lastPrinted>
  <dcterms:created xsi:type="dcterms:W3CDTF">2017-04-24T02:52:00Z</dcterms:created>
  <dcterms:modified xsi:type="dcterms:W3CDTF">2017-11-13T10:08:00Z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