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eastAsia" w:ascii="方正小标宋简体" w:hAnsi="方正小标宋_GBK" w:eastAsia="黑体" w:cs="Times New Roman"/>
          <w:kern w:val="0"/>
          <w:sz w:val="44"/>
          <w:szCs w:val="44"/>
          <w:lang w:val="en-US" w:eastAsia="zh-CN"/>
        </w:rPr>
      </w:pPr>
      <w:r>
        <w:rPr>
          <w:rFonts w:hint="default" w:ascii="黑体" w:hAnsi="黑体" w:eastAsia="黑体" w:cs="Times New Roman"/>
          <w:kern w:val="0"/>
          <w:sz w:val="32"/>
          <w:szCs w:val="32"/>
          <w:lang w:eastAsia="zh-Hans"/>
        </w:rPr>
        <w:t>2-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2</w:t>
      </w: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Hans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Hans"/>
        </w:rPr>
      </w:pPr>
    </w:p>
    <w:p>
      <w:pPr>
        <w:spacing w:line="720" w:lineRule="auto"/>
        <w:ind w:right="28"/>
        <w:jc w:val="center"/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val="en-US" w:eastAsia="zh-Hans"/>
        </w:rPr>
        <w:t>省级大中小</w:t>
      </w: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课程思政</w:t>
      </w:r>
      <w:r>
        <w:rPr>
          <w:rFonts w:hint="eastAsia" w:ascii="黑体" w:hAnsi="黑体" w:eastAsia="黑体" w:cs="黑体"/>
          <w:kern w:val="0"/>
          <w:sz w:val="44"/>
          <w:szCs w:val="44"/>
          <w:lang w:val="en-US" w:eastAsia="zh-Hans"/>
        </w:rPr>
        <w:t>一体化</w:t>
      </w: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示范课程</w:t>
      </w:r>
    </w:p>
    <w:p>
      <w:pPr>
        <w:spacing w:line="720" w:lineRule="auto"/>
        <w:ind w:right="28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申</w:t>
      </w:r>
      <w:r>
        <w:rPr>
          <w:rFonts w:hint="default" w:ascii="黑体" w:hAnsi="黑体" w:eastAsia="黑体" w:cs="黑体"/>
          <w:kern w:val="0"/>
          <w:sz w:val="44"/>
          <w:szCs w:val="44"/>
        </w:rPr>
        <w:t xml:space="preserve">  </w:t>
      </w:r>
      <w:r>
        <w:rPr>
          <w:rFonts w:hint="eastAsia" w:ascii="黑体" w:hAnsi="黑体" w:eastAsia="黑体" w:cs="黑体"/>
          <w:kern w:val="0"/>
          <w:sz w:val="44"/>
          <w:szCs w:val="44"/>
        </w:rPr>
        <w:t>报</w:t>
      </w:r>
      <w:r>
        <w:rPr>
          <w:rFonts w:hint="default" w:ascii="黑体" w:hAnsi="黑体" w:eastAsia="黑体" w:cs="黑体"/>
          <w:kern w:val="0"/>
          <w:sz w:val="44"/>
          <w:szCs w:val="44"/>
        </w:rPr>
        <w:t xml:space="preserve">  </w:t>
      </w:r>
      <w:r>
        <w:rPr>
          <w:rFonts w:hint="eastAsia" w:ascii="黑体" w:hAnsi="黑体" w:eastAsia="黑体" w:cs="黑体"/>
          <w:kern w:val="0"/>
          <w:sz w:val="44"/>
          <w:szCs w:val="44"/>
        </w:rPr>
        <w:t>书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ind w:right="28" w:firstLine="0" w:firstLineChars="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hint="eastAsia"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课程名称</w:t>
      </w:r>
      <w:r>
        <w:rPr>
          <w:rFonts w:hint="eastAsia" w:ascii="黑体" w:hAnsi="黑体" w:eastAsia="黑体" w:cs="Times New Roman"/>
          <w:sz w:val="32"/>
          <w:szCs w:val="36"/>
        </w:rPr>
        <w:t>：□语文 □数学 □英语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28" w:firstLine="2880" w:firstLineChars="900"/>
        <w:textAlignment w:val="auto"/>
        <w:rPr>
          <w:rFonts w:hint="eastAsia"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□科学</w:t>
      </w: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2"/>
          <w:szCs w:val="36"/>
        </w:rPr>
        <w:t>□物理</w:t>
      </w: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2"/>
          <w:szCs w:val="36"/>
        </w:rPr>
        <w:t>□化学</w:t>
      </w: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2"/>
          <w:szCs w:val="36"/>
        </w:rPr>
        <w:t>□生物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28" w:firstLine="2880" w:firstLineChars="900"/>
        <w:textAlignment w:val="auto"/>
        <w:rPr>
          <w:rFonts w:hint="eastAsia"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□历史与社会</w:t>
      </w: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2"/>
          <w:szCs w:val="36"/>
        </w:rPr>
        <w:t>□地理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28" w:firstLine="2880" w:firstLineChars="900"/>
        <w:textAlignment w:val="auto"/>
        <w:rPr>
          <w:rFonts w:hint="default" w:ascii="黑体" w:hAnsi="黑体" w:eastAsia="黑体" w:cs="Times New Roman"/>
          <w:sz w:val="32"/>
          <w:szCs w:val="36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6"/>
        </w:rPr>
        <w:t>□</w:t>
      </w: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体育</w:t>
      </w:r>
      <w:r>
        <w:rPr>
          <w:rFonts w:hint="eastAsia" w:ascii="黑体" w:hAnsi="黑体" w:eastAsia="黑体" w:cs="Times New Roman"/>
          <w:sz w:val="32"/>
          <w:szCs w:val="36"/>
          <w:lang w:eastAsia="zh-CN"/>
        </w:rPr>
        <w:t>与艺术</w:t>
      </w: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2"/>
          <w:szCs w:val="36"/>
        </w:rPr>
        <w:t>□</w:t>
      </w: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信息</w:t>
      </w:r>
      <w:r>
        <w:rPr>
          <w:rFonts w:hint="eastAsia" w:ascii="黑体" w:hAnsi="黑体" w:eastAsia="黑体" w:cs="Times New Roman"/>
          <w:sz w:val="32"/>
          <w:szCs w:val="36"/>
        </w:rPr>
        <w:t>技术</w:t>
      </w: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和通用技术</w:t>
      </w:r>
    </w:p>
    <w:p>
      <w:pPr>
        <w:spacing w:line="600" w:lineRule="exact"/>
        <w:ind w:right="28" w:firstLine="1280" w:firstLineChars="400"/>
        <w:rPr>
          <w:rFonts w:hint="default" w:ascii="黑体" w:hAnsi="黑体" w:eastAsia="黑体" w:cs="Times New Roman"/>
          <w:sz w:val="32"/>
          <w:szCs w:val="36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6"/>
          <w:lang w:eastAsia="zh-CN"/>
        </w:rPr>
        <w:t>所属学段：</w:t>
      </w:r>
      <w:r>
        <w:rPr>
          <w:rFonts w:hint="eastAsia" w:ascii="黑体" w:hAnsi="黑体" w:eastAsia="黑体" w:cs="Times New Roman"/>
          <w:sz w:val="32"/>
          <w:szCs w:val="36"/>
        </w:rPr>
        <w:t>□</w:t>
      </w:r>
      <w:r>
        <w:rPr>
          <w:rFonts w:hint="eastAsia" w:ascii="黑体" w:hAnsi="黑体" w:eastAsia="黑体" w:cs="Times New Roman"/>
          <w:sz w:val="32"/>
          <w:szCs w:val="36"/>
          <w:lang w:eastAsia="zh-CN"/>
        </w:rPr>
        <w:t>小学</w:t>
      </w: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2"/>
          <w:szCs w:val="36"/>
        </w:rPr>
        <w:t>□</w:t>
      </w: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 xml:space="preserve">初中 </w:t>
      </w:r>
      <w:r>
        <w:rPr>
          <w:rFonts w:hint="eastAsia" w:ascii="黑体" w:hAnsi="黑体" w:eastAsia="黑体" w:cs="Times New Roman"/>
          <w:sz w:val="32"/>
          <w:szCs w:val="36"/>
        </w:rPr>
        <w:t>□</w:t>
      </w: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高中</w:t>
      </w:r>
    </w:p>
    <w:p>
      <w:pPr>
        <w:spacing w:line="600" w:lineRule="exact"/>
        <w:ind w:right="28" w:firstLine="1280" w:firstLineChars="400"/>
        <w:rPr>
          <w:rFonts w:hint="default" w:ascii="黑体" w:hAnsi="黑体" w:eastAsia="黑体" w:cs="Times New Roman"/>
          <w:sz w:val="32"/>
          <w:szCs w:val="36"/>
          <w:u w:val="single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6"/>
        </w:rPr>
        <w:t>课程负责人：</w:t>
      </w:r>
      <w:r>
        <w:rPr>
          <w:rFonts w:hint="eastAsia" w:ascii="黑体" w:hAnsi="黑体" w:eastAsia="黑体" w:cs="Times New Roman"/>
          <w:sz w:val="32"/>
          <w:szCs w:val="36"/>
          <w:lang w:eastAsia="zh-CN"/>
        </w:rPr>
        <w:t>高校教师，中小学校教师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  <w:r>
        <w:rPr>
          <w:rFonts w:hint="eastAsia" w:ascii="黑体" w:hAnsi="黑体" w:eastAsia="黑体" w:cs="Times New Roman"/>
          <w:sz w:val="32"/>
          <w:szCs w:val="36"/>
          <w:lang w:eastAsia="zh-CN"/>
        </w:rPr>
        <w:t>高校教师电话，中小学校教师电话</w:t>
      </w:r>
    </w:p>
    <w:p>
      <w:pPr>
        <w:spacing w:line="600" w:lineRule="exact"/>
        <w:ind w:right="28" w:firstLine="1280" w:firstLineChars="400"/>
        <w:rPr>
          <w:rFonts w:hint="eastAsia" w:ascii="黑体" w:hAnsi="黑体" w:eastAsia="黑体" w:cs="Times New Roman"/>
          <w:sz w:val="32"/>
          <w:szCs w:val="36"/>
          <w:lang w:eastAsia="zh-CN"/>
        </w:rPr>
      </w:pP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推荐单位</w:t>
      </w:r>
      <w:r>
        <w:rPr>
          <w:rFonts w:hint="eastAsia" w:ascii="黑体" w:hAnsi="黑体" w:eastAsia="黑体" w:cs="Times New Roman"/>
          <w:sz w:val="32"/>
          <w:szCs w:val="36"/>
        </w:rPr>
        <w:t>：</w:t>
      </w:r>
      <w:r>
        <w:rPr>
          <w:rFonts w:hint="eastAsia" w:ascii="黑体" w:hAnsi="黑体" w:eastAsia="黑体" w:cs="Times New Roman"/>
          <w:sz w:val="32"/>
          <w:szCs w:val="36"/>
          <w:lang w:eastAsia="zh-CN"/>
        </w:rPr>
        <w:t>高校学院名称，中小学校名称</w:t>
      </w:r>
    </w:p>
    <w:p>
      <w:pPr>
        <w:widowControl/>
        <w:snapToGrid w:val="0"/>
        <w:spacing w:line="480" w:lineRule="auto"/>
        <w:ind w:left="2490" w:leftChars="500" w:right="630" w:rightChars="300" w:hanging="1440" w:hangingChars="450"/>
        <w:jc w:val="left"/>
        <w:rPr>
          <w:rFonts w:hint="default" w:ascii="黑体" w:hAnsi="黑体" w:eastAsia="黑体"/>
          <w:sz w:val="32"/>
          <w:szCs w:val="32"/>
        </w:rPr>
      </w:pPr>
    </w:p>
    <w:p>
      <w:pPr>
        <w:snapToGrid w:val="0"/>
        <w:spacing w:line="360" w:lineRule="auto"/>
        <w:ind w:firstLine="0"/>
        <w:jc w:val="center"/>
        <w:rPr>
          <w:rFonts w:hint="default" w:ascii="黑体" w:hAnsi="黑体" w:eastAsia="黑体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安徽省教育厅 </w:t>
      </w:r>
      <w:r>
        <w:rPr>
          <w:rFonts w:ascii="微软雅黑" w:hAnsi="微软雅黑" w:eastAsia="微软雅黑"/>
          <w:sz w:val="32"/>
          <w:szCs w:val="32"/>
        </w:rPr>
        <w:t>制</w:t>
      </w:r>
    </w:p>
    <w:p>
      <w:pPr>
        <w:snapToGrid w:val="0"/>
        <w:spacing w:line="240" w:lineRule="atLeast"/>
        <w:ind w:firstLine="3056" w:firstLineChars="955"/>
        <w:jc w:val="both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  <w:lang w:val="en-US" w:eastAsia="zh-Hans"/>
        </w:rPr>
        <w:t>三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Hans"/>
        </w:rPr>
        <w:t>十</w:t>
      </w:r>
      <w:r>
        <w:rPr>
          <w:rFonts w:ascii="黑体" w:hAnsi="黑体" w:eastAsia="黑体"/>
          <w:sz w:val="32"/>
          <w:szCs w:val="32"/>
        </w:rPr>
        <w:t>月</w:t>
      </w:r>
    </w:p>
    <w:p/>
    <w:p>
      <w:pPr>
        <w:jc w:val="center"/>
        <w:outlineLvl w:val="1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 xml:space="preserve">填 </w:t>
      </w:r>
      <w:r>
        <w:rPr>
          <w:rFonts w:hint="eastAsia" w:ascii="宋体" w:hAnsi="宋体" w:eastAsia="宋体"/>
          <w:b/>
          <w:sz w:val="32"/>
          <w:szCs w:val="32"/>
        </w:rPr>
        <w:t>报</w:t>
      </w:r>
      <w:r>
        <w:rPr>
          <w:rFonts w:ascii="宋体" w:hAnsi="宋体" w:eastAsia="宋体"/>
          <w:b/>
          <w:sz w:val="32"/>
          <w:szCs w:val="32"/>
        </w:rPr>
        <w:t xml:space="preserve"> 说 明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一、请仔细阅读《</w:t>
      </w:r>
      <w:r>
        <w:rPr>
          <w:rFonts w:hint="eastAsia" w:ascii="宋体" w:hAnsi="宋体" w:eastAsia="宋体"/>
          <w:sz w:val="28"/>
          <w:szCs w:val="28"/>
        </w:rPr>
        <w:t>申报指南</w:t>
      </w:r>
      <w:r>
        <w:rPr>
          <w:rFonts w:ascii="宋体" w:hAnsi="宋体" w:eastAsia="宋体"/>
          <w:sz w:val="28"/>
          <w:szCs w:val="28"/>
        </w:rPr>
        <w:t>》和填</w:t>
      </w:r>
      <w:r>
        <w:rPr>
          <w:rFonts w:hint="eastAsia" w:ascii="宋体" w:hAnsi="宋体" w:eastAsia="宋体"/>
          <w:sz w:val="28"/>
          <w:szCs w:val="28"/>
        </w:rPr>
        <w:t>报</w:t>
      </w:r>
      <w:r>
        <w:rPr>
          <w:rFonts w:ascii="宋体" w:hAnsi="宋体" w:eastAsia="宋体"/>
          <w:sz w:val="28"/>
          <w:szCs w:val="28"/>
        </w:rPr>
        <w:t>说明，不得增删表格栏目，不按要求填写表格</w:t>
      </w:r>
      <w:r>
        <w:rPr>
          <w:rFonts w:hint="eastAsia" w:ascii="宋体" w:hAnsi="宋体" w:eastAsia="宋体"/>
          <w:sz w:val="28"/>
          <w:szCs w:val="28"/>
        </w:rPr>
        <w:t>形式</w:t>
      </w:r>
      <w:r>
        <w:rPr>
          <w:rFonts w:ascii="宋体" w:hAnsi="宋体" w:eastAsia="宋体"/>
          <w:sz w:val="28"/>
          <w:szCs w:val="28"/>
        </w:rPr>
        <w:t>审查不通过。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二、本表格内容须逐项填写，不得空项，没有的填</w:t>
      </w:r>
      <w:r>
        <w:rPr>
          <w:rFonts w:hint="eastAsia" w:ascii="宋体" w:hAnsi="宋体" w:eastAsia="宋体"/>
          <w:sz w:val="28"/>
          <w:szCs w:val="28"/>
        </w:rPr>
        <w:t>“无”，不够可另附页。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三、</w:t>
      </w:r>
      <w:r>
        <w:rPr>
          <w:rFonts w:hint="eastAsia" w:ascii="宋体" w:hAnsi="宋体" w:eastAsia="宋体"/>
          <w:sz w:val="28"/>
          <w:szCs w:val="28"/>
        </w:rPr>
        <w:t>申报课程可由一名主讲教师，也可由教学团队共同讲授</w:t>
      </w:r>
      <w:r>
        <w:rPr>
          <w:rFonts w:ascii="宋体" w:hAnsi="宋体" w:eastAsia="宋体"/>
          <w:sz w:val="28"/>
          <w:szCs w:val="28"/>
        </w:rPr>
        <w:t>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四、表格文本中外文名词第一次出现时，要写清全称和缩写，再次出现时可以使用缩写。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、所有报送材料均可能上网公开，请严格审查，确保不违反有关法律及保密规定。</w:t>
      </w: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课程基本信息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中小学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所属学段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center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对接本科课程名称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华文楷体" w:hAnsi="华文楷体" w:eastAsia="华文楷体" w:cs="华文楷体"/>
          <w:sz w:val="24"/>
          <w:szCs w:val="24"/>
        </w:rPr>
      </w:pPr>
    </w:p>
    <w:p>
      <w:pPr>
        <w:rPr>
          <w:rFonts w:hint="eastAsia" w:ascii="华文楷体" w:hAnsi="华文楷体" w:eastAsia="华文楷体" w:cs="华文楷体"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课程高校负责人</w:t>
      </w:r>
    </w:p>
    <w:tbl>
      <w:tblPr>
        <w:tblStyle w:val="4"/>
        <w:tblW w:w="85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553"/>
        <w:gridCol w:w="1150"/>
        <w:gridCol w:w="1067"/>
        <w:gridCol w:w="1800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院系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所从事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历</w:t>
            </w:r>
          </w:p>
        </w:tc>
        <w:tc>
          <w:tcPr>
            <w:tcW w:w="711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近5年来在承担课程教学任务、开展课程思政教学实践和理论研究、获得教学奖励等方面的情况</w:t>
            </w:r>
          </w:p>
        </w:tc>
        <w:tc>
          <w:tcPr>
            <w:tcW w:w="711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ascii="黑体" w:hAnsi="黑体" w:eastAsia="黑体"/>
          <w:sz w:val="24"/>
          <w:szCs w:val="24"/>
        </w:rPr>
      </w:pPr>
    </w:p>
    <w:p>
      <w:pPr>
        <w:widowControl/>
        <w:numPr>
          <w:ilvl w:val="0"/>
          <w:numId w:val="1"/>
        </w:numPr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课程中小学校负责人</w:t>
      </w:r>
    </w:p>
    <w:tbl>
      <w:tblPr>
        <w:tblStyle w:val="4"/>
        <w:tblW w:w="85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553"/>
        <w:gridCol w:w="1150"/>
        <w:gridCol w:w="1067"/>
        <w:gridCol w:w="1800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院系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所从事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历</w:t>
            </w:r>
          </w:p>
        </w:tc>
        <w:tc>
          <w:tcPr>
            <w:tcW w:w="711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近5年来在承担课程教学任务、开展课程思政教学实践和理论研究、获得教学奖励等方面的情况</w:t>
            </w:r>
          </w:p>
        </w:tc>
        <w:tc>
          <w:tcPr>
            <w:tcW w:w="711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授课教师（教学团队）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基本情况</w:t>
      </w:r>
    </w:p>
    <w:tbl>
      <w:tblPr>
        <w:tblStyle w:val="5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序号1为课程负责人，课程负责人及团队其他主要成员总人数限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人之内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>
            <w:pPr>
              <w:spacing w:line="340" w:lineRule="atLeast"/>
              <w:jc w:val="center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240" w:lineRule="auto"/>
        <w:rPr>
          <w:rFonts w:hint="eastAsia" w:ascii="黑体" w:hAnsi="黑体" w:eastAsia="黑体" w:cstheme="minorBidi"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  <w:lang w:val="en-US" w:eastAsia="zh-CN"/>
        </w:rPr>
        <w:t>课程思政建设总体设计情况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描述如何有效衔接基础教育与高等教育课程思政目标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，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准确把握本课程的课程思政建设方向和重点，科学设计本课程的课程思政建设目标，优化课程思政内容供给，将价值塑造、知识传授和能力培养紧密融合等情况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。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240" w:lineRule="auto"/>
        <w:rPr>
          <w:rFonts w:hint="eastAsia" w:ascii="黑体" w:hAnsi="黑体" w:eastAsia="黑体" w:cstheme="minorBidi"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</w:rPr>
        <w:t>课程</w:t>
      </w:r>
      <w:r>
        <w:rPr>
          <w:rFonts w:hint="eastAsia" w:ascii="黑体" w:hAnsi="黑体" w:eastAsia="黑体" w:cstheme="minorBidi"/>
          <w:sz w:val="32"/>
          <w:szCs w:val="32"/>
          <w:lang w:val="en-US" w:eastAsia="zh-CN"/>
        </w:rPr>
        <w:t>思政教学实践情况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描述如何结合课程特点，深入挖掘思想政治教育资源，完善课程内容，改进教学方法，探索创新课程思政建设模式和方法路径，将课程建设目标融入课程教学过程等情况。1000字以内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  <w:t>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ind w:firstLineChars="0"/>
        <w:rPr>
          <w:rFonts w:hint="eastAsia" w:ascii="黑体" w:hAnsi="黑体" w:eastAsia="黑体" w:cstheme="minorBidi"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  <w:lang w:val="en-US" w:eastAsia="zh-CN"/>
        </w:rPr>
        <w:t>课程评价与成效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概述课程考核评价的方法机制建设情况，以及校内外同行和学生评价、课程思政教学改革成效、示范辐射等情况。500字以内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  <w:t>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ind w:firstLineChars="0"/>
        <w:rPr>
          <w:rFonts w:hint="eastAsia" w:ascii="黑体" w:hAnsi="黑体" w:eastAsia="黑体" w:cstheme="minorBidi"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</w:rPr>
        <w:t>课程特色与创新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概述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在课程思政建设方面的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特色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亮点和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创新点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形成的可供同类课程借鉴共享的经验做法等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。500字以内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spacing w:line="340" w:lineRule="atLeast"/>
        <w:ind w:firstLineChars="0"/>
        <w:rPr>
          <w:rFonts w:hint="eastAsia" w:ascii="黑体" w:hAnsi="黑体" w:eastAsia="黑体" w:cstheme="minorBidi"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</w:rPr>
        <w:t>典型教学案例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hint="default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1—2个典型教学案例，每个教学案例不低于1000字。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  <w:t>）</w:t>
            </w:r>
          </w:p>
          <w:p>
            <w:pPr>
              <w:spacing w:line="340" w:lineRule="atLeast"/>
              <w:ind w:firstLine="480" w:firstLineChars="200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ind w:firstLine="480" w:firstLineChars="200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ind w:firstLine="480" w:firstLineChars="200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ind w:firstLine="480" w:firstLineChars="200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ind w:firstLine="480" w:firstLineChars="200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ind w:firstLine="480" w:firstLineChars="200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ind w:firstLine="480" w:firstLineChars="200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ind w:firstLine="480" w:firstLineChars="200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ind w:firstLineChars="0"/>
        <w:rPr>
          <w:rFonts w:hint="eastAsia" w:ascii="黑体" w:hAnsi="黑体" w:eastAsia="黑体" w:cstheme="minorBidi"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</w:rPr>
        <w:t>课程建设计划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概述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今后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年课程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在课程思政方面的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持续建设计划、需要进一步解决的问题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改进措施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支持保障措施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等。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300字以内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  <w:t>）</w:t>
            </w: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0"/>
        </w:numPr>
        <w:adjustRightInd w:val="0"/>
        <w:snapToGrid w:val="0"/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hint="eastAsia" w:ascii="黑体" w:hAnsi="黑体" w:eastAsia="黑体" w:cstheme="minorBidi"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</w:rPr>
        <w:t>课程负责人承诺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00" w:lineRule="atLeast"/>
              <w:ind w:firstLine="480" w:firstLineChars="200"/>
              <w:textAlignment w:val="auto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本人已认真填写并检查以上材料，保证内容真实有效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不存在任何知识产权问题。如有违反，本人将承担相关责任。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jc w:val="left"/>
        <w:rPr>
          <w:rFonts w:eastAsia="楷体"/>
          <w:sz w:val="28"/>
          <w:szCs w:val="28"/>
        </w:rPr>
      </w:pPr>
      <w:r>
        <w:rPr>
          <w:rFonts w:hint="eastAsia" w:eastAsia="黑体"/>
          <w:sz w:val="32"/>
          <w:szCs w:val="32"/>
          <w:lang w:val="en-US" w:eastAsia="zh-Hans"/>
        </w:rPr>
        <w:t>十</w:t>
      </w:r>
      <w:r>
        <w:rPr>
          <w:rFonts w:hint="eastAsia" w:eastAsia="黑体"/>
          <w:sz w:val="32"/>
          <w:szCs w:val="32"/>
          <w:lang w:val="en-US" w:eastAsia="zh-CN"/>
        </w:rPr>
        <w:t>二</w:t>
      </w:r>
      <w:r>
        <w:rPr>
          <w:rFonts w:hint="eastAsia" w:eastAsia="黑体"/>
          <w:sz w:val="32"/>
          <w:szCs w:val="32"/>
        </w:rPr>
        <w:t>、</w:t>
      </w:r>
      <w:r>
        <w:rPr>
          <w:rFonts w:eastAsia="黑体"/>
          <w:sz w:val="32"/>
          <w:szCs w:val="32"/>
        </w:rPr>
        <w:t>审核意见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926" w:type="dxa"/>
            <w:vAlign w:val="center"/>
          </w:tcPr>
          <w:p>
            <w:pPr>
              <w:snapToGrid w:val="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学校教学（指导）委员会意见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  <w:jc w:val="center"/>
        </w:trPr>
        <w:tc>
          <w:tcPr>
            <w:tcW w:w="8926" w:type="dxa"/>
            <w:vAlign w:val="center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    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主任</w:t>
            </w:r>
            <w:r>
              <w:rPr>
                <w:kern w:val="0"/>
                <w:sz w:val="24"/>
              </w:rPr>
              <w:t>签</w:t>
            </w:r>
            <w:r>
              <w:rPr>
                <w:rFonts w:hint="eastAsia"/>
                <w:kern w:val="0"/>
                <w:sz w:val="24"/>
              </w:rPr>
              <w:t>名</w:t>
            </w:r>
            <w:r>
              <w:rPr>
                <w:kern w:val="0"/>
                <w:sz w:val="24"/>
              </w:rPr>
              <w:t>：</w:t>
            </w:r>
          </w:p>
          <w:p>
            <w:pPr>
              <w:snapToGrid w:val="0"/>
              <w:spacing w:line="360" w:lineRule="auto"/>
              <w:ind w:firstLine="3720" w:firstLineChars="155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</w:t>
            </w:r>
            <w:r>
              <w:rPr>
                <w:rFonts w:hint="eastAsia" w:ascii="Cambria" w:hAnsi="Cambr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（公章）</w:t>
            </w:r>
          </w:p>
          <w:p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26" w:type="dxa"/>
            <w:vAlign w:val="center"/>
          </w:tcPr>
          <w:p>
            <w:pPr>
              <w:snapToGrid w:val="0"/>
              <w:jc w:val="left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推荐单位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8926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2280" w:firstLineChars="95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负责人签</w:t>
            </w:r>
            <w:r>
              <w:rPr>
                <w:rFonts w:hint="eastAsia" w:eastAsia="仿宋_GB2312"/>
                <w:kern w:val="0"/>
                <w:sz w:val="24"/>
                <w:szCs w:val="20"/>
              </w:rPr>
              <w:t>章</w:t>
            </w:r>
            <w:r>
              <w:rPr>
                <w:rFonts w:eastAsia="仿宋_GB2312"/>
                <w:kern w:val="0"/>
                <w:sz w:val="24"/>
                <w:szCs w:val="20"/>
              </w:rPr>
              <w:t>：                 单位（公章）</w:t>
            </w:r>
          </w:p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教育厅评审意见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8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</w:t>
            </w:r>
            <w:r>
              <w:rPr>
                <w:rFonts w:hint="eastAsia" w:ascii="Cambria" w:hAnsi="Cambria" w:eastAsia="仿宋_GB2312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0"/>
              </w:rPr>
              <w:t>（公章）</w:t>
            </w:r>
          </w:p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   日期：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15EFFE-D766-4EFB-9AF7-395789D7DE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316C77E-8B90-4B4C-80BF-68E36A1CE3FE}"/>
  </w:font>
  <w:font w:name="方正小标宋_GBK">
    <w:panose1 w:val="02000000000000000000"/>
    <w:charset w:val="86"/>
    <w:family w:val="swiss"/>
    <w:pitch w:val="default"/>
    <w:sig w:usb0="A00002BF" w:usb1="38CF7CFA" w:usb2="00082016" w:usb3="00000000" w:csb0="00040001" w:csb1="00000000"/>
    <w:embedRegular r:id="rId3" w:fontKey="{8A6D70A6-08F1-49E3-8AC2-12D23B0EFE2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1DCCCA39-79BA-499E-977E-5519E6F2BC50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28289FF1-649E-4316-B3AB-6F45B179F44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04A7D692-840A-4883-AA95-DF435221405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FD595514-924A-4869-A719-05969ED9C65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8229D838-7DF5-421F-B750-D26288EAF328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9" w:fontKey="{B082148E-D971-4CD1-8252-EE52811E265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NDFlN2RiZmM0ZDc5OTllZmNiYTQyYjA2ZjY4ZDIifQ=="/>
  </w:docVars>
  <w:rsids>
    <w:rsidRoot w:val="00014CF1"/>
    <w:rsid w:val="00014CF1"/>
    <w:rsid w:val="003D4124"/>
    <w:rsid w:val="00704945"/>
    <w:rsid w:val="01525F4D"/>
    <w:rsid w:val="0255732F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B7190D"/>
    <w:rsid w:val="0AE87257"/>
    <w:rsid w:val="0B201FAE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DA03F8E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AEE1A26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77FB777"/>
    <w:rsid w:val="39E11AE8"/>
    <w:rsid w:val="3ACE4BE3"/>
    <w:rsid w:val="3BBB4437"/>
    <w:rsid w:val="3E336754"/>
    <w:rsid w:val="3F024406"/>
    <w:rsid w:val="406B2699"/>
    <w:rsid w:val="427551E1"/>
    <w:rsid w:val="429679EE"/>
    <w:rsid w:val="441A0151"/>
    <w:rsid w:val="44AC6C26"/>
    <w:rsid w:val="46B87D3B"/>
    <w:rsid w:val="4A246CFB"/>
    <w:rsid w:val="4A2E2E7E"/>
    <w:rsid w:val="4BB335E1"/>
    <w:rsid w:val="50851B8D"/>
    <w:rsid w:val="511854B5"/>
    <w:rsid w:val="54774D41"/>
    <w:rsid w:val="54EA267A"/>
    <w:rsid w:val="56F3641D"/>
    <w:rsid w:val="5A6C7EED"/>
    <w:rsid w:val="5AC71914"/>
    <w:rsid w:val="5C0E30EF"/>
    <w:rsid w:val="5C94676C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9CC4F54"/>
    <w:rsid w:val="7A252A5C"/>
    <w:rsid w:val="7C8A38BC"/>
    <w:rsid w:val="7DAB198F"/>
    <w:rsid w:val="CFDE24DF"/>
    <w:rsid w:val="DFBB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476</Words>
  <Characters>2717</Characters>
  <Lines>22</Lines>
  <Paragraphs>6</Paragraphs>
  <TotalTime>8</TotalTime>
  <ScaleCrop>false</ScaleCrop>
  <LinksUpToDate>false</LinksUpToDate>
  <CharactersWithSpaces>3187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2019-11-23T10:28:00Z</dcterms:created>
  <dc:creator>banbi</dc:creator>
  <cp:lastModifiedBy>tiktok</cp:lastModifiedBy>
  <cp:lastPrinted>2021-03-09T01:43:00Z</cp:lastPrinted>
  <dcterms:modified xsi:type="dcterms:W3CDTF">2023-10-20T01:51:37Z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A022ACD025D949A681FF4F55F36192AE_13</vt:lpwstr>
  </property>
</Properties>
</file>