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314" w:rsidRPr="000433C3" w:rsidRDefault="00843066" w:rsidP="006B697B">
      <w:pPr>
        <w:widowControl/>
        <w:adjustRightInd w:val="0"/>
        <w:snapToGrid w:val="0"/>
        <w:spacing w:line="620" w:lineRule="exact"/>
        <w:jc w:val="center"/>
        <w:rPr>
          <w:rFonts w:ascii="方正小标宋简体" w:eastAsia="方正小标宋简体" w:hAnsiTheme="minorEastAsia" w:cstheme="minorEastAsia"/>
          <w:color w:val="000000"/>
          <w:kern w:val="0"/>
          <w:sz w:val="44"/>
          <w:szCs w:val="44"/>
        </w:rPr>
      </w:pPr>
      <w:r w:rsidRPr="000433C3">
        <w:rPr>
          <w:rFonts w:ascii="方正小标宋简体" w:eastAsia="方正小标宋简体" w:hAnsiTheme="minorEastAsia" w:cstheme="minorEastAsia" w:hint="eastAsia"/>
          <w:color w:val="000000"/>
          <w:kern w:val="0"/>
          <w:sz w:val="44"/>
          <w:szCs w:val="44"/>
        </w:rPr>
        <w:t>滁州学院201</w:t>
      </w:r>
      <w:r w:rsidR="00C01D5B" w:rsidRPr="000433C3">
        <w:rPr>
          <w:rFonts w:ascii="方正小标宋简体" w:eastAsia="方正小标宋简体" w:hAnsiTheme="minorEastAsia" w:cstheme="minorEastAsia" w:hint="eastAsia"/>
          <w:color w:val="000000"/>
          <w:kern w:val="0"/>
          <w:sz w:val="44"/>
          <w:szCs w:val="44"/>
        </w:rPr>
        <w:t>8</w:t>
      </w:r>
      <w:r w:rsidRPr="000433C3">
        <w:rPr>
          <w:rFonts w:ascii="方正小标宋简体" w:eastAsia="方正小标宋简体" w:hAnsiTheme="minorEastAsia" w:cstheme="minorEastAsia" w:hint="eastAsia"/>
          <w:color w:val="000000"/>
          <w:kern w:val="0"/>
          <w:sz w:val="44"/>
          <w:szCs w:val="44"/>
        </w:rPr>
        <w:t>-201</w:t>
      </w:r>
      <w:r w:rsidR="00C01D5B" w:rsidRPr="000433C3">
        <w:rPr>
          <w:rFonts w:ascii="方正小标宋简体" w:eastAsia="方正小标宋简体" w:hAnsiTheme="minorEastAsia" w:cstheme="minorEastAsia" w:hint="eastAsia"/>
          <w:color w:val="000000"/>
          <w:kern w:val="0"/>
          <w:sz w:val="44"/>
          <w:szCs w:val="44"/>
        </w:rPr>
        <w:t>9</w:t>
      </w:r>
      <w:r w:rsidRPr="000433C3">
        <w:rPr>
          <w:rFonts w:ascii="方正小标宋简体" w:eastAsia="方正小标宋简体" w:hAnsiTheme="minorEastAsia" w:cstheme="minorEastAsia" w:hint="eastAsia"/>
          <w:color w:val="000000"/>
          <w:kern w:val="0"/>
          <w:sz w:val="44"/>
          <w:szCs w:val="44"/>
        </w:rPr>
        <w:t>学年第</w:t>
      </w:r>
      <w:r w:rsidR="00C01D5B" w:rsidRPr="000433C3">
        <w:rPr>
          <w:rFonts w:ascii="方正小标宋简体" w:eastAsia="方正小标宋简体" w:hAnsiTheme="minorEastAsia" w:cstheme="minorEastAsia" w:hint="eastAsia"/>
          <w:color w:val="000000"/>
          <w:kern w:val="0"/>
          <w:sz w:val="44"/>
          <w:szCs w:val="44"/>
        </w:rPr>
        <w:t>一</w:t>
      </w:r>
      <w:r w:rsidRPr="000433C3">
        <w:rPr>
          <w:rFonts w:ascii="方正小标宋简体" w:eastAsia="方正小标宋简体" w:hAnsiTheme="minorEastAsia" w:cstheme="minorEastAsia" w:hint="eastAsia"/>
          <w:color w:val="000000"/>
          <w:kern w:val="0"/>
          <w:sz w:val="44"/>
          <w:szCs w:val="44"/>
        </w:rPr>
        <w:t>学期学生</w:t>
      </w:r>
      <w:r w:rsidRPr="000433C3">
        <w:rPr>
          <w:rStyle w:val="articletitle"/>
          <w:rFonts w:ascii="方正小标宋简体" w:eastAsia="方正小标宋简体" w:hAnsiTheme="minorEastAsia" w:cstheme="minorEastAsia" w:hint="eastAsia"/>
          <w:sz w:val="44"/>
          <w:szCs w:val="44"/>
        </w:rPr>
        <w:t>学业成绩评定工作督查</w:t>
      </w:r>
      <w:r w:rsidRPr="000433C3">
        <w:rPr>
          <w:rFonts w:ascii="方正小标宋简体" w:eastAsia="方正小标宋简体" w:hAnsiTheme="minorEastAsia" w:cstheme="minorEastAsia" w:hint="eastAsia"/>
          <w:color w:val="000000"/>
          <w:kern w:val="0"/>
          <w:sz w:val="44"/>
          <w:szCs w:val="44"/>
        </w:rPr>
        <w:t>通报</w:t>
      </w:r>
      <w:r w:rsidR="00650BFA">
        <w:rPr>
          <w:rFonts w:ascii="方正小标宋简体" w:eastAsia="方正小标宋简体" w:hAnsiTheme="minorEastAsia" w:cstheme="minorEastAsia" w:hint="eastAsia"/>
          <w:color w:val="000000"/>
          <w:kern w:val="0"/>
          <w:sz w:val="44"/>
          <w:szCs w:val="44"/>
        </w:rPr>
        <w:t>(</w:t>
      </w:r>
      <w:r w:rsidR="00650BFA" w:rsidRPr="00650BFA">
        <w:rPr>
          <w:rFonts w:ascii="方正小标宋简体" w:eastAsia="方正小标宋简体" w:hAnsiTheme="minorEastAsia" w:cstheme="minorEastAsia" w:hint="eastAsia"/>
          <w:color w:val="000000"/>
          <w:kern w:val="0"/>
          <w:sz w:val="44"/>
          <w:szCs w:val="44"/>
        </w:rPr>
        <w:t>教〔2019〕20号</w:t>
      </w:r>
      <w:r w:rsidR="00650BFA">
        <w:rPr>
          <w:rFonts w:ascii="方正小标宋简体" w:eastAsia="方正小标宋简体" w:hAnsiTheme="minorEastAsia" w:cstheme="minorEastAsia" w:hint="eastAsia"/>
          <w:color w:val="000000"/>
          <w:kern w:val="0"/>
          <w:sz w:val="44"/>
          <w:szCs w:val="44"/>
        </w:rPr>
        <w:t>)</w:t>
      </w:r>
      <w:bookmarkStart w:id="0" w:name="_GoBack"/>
      <w:bookmarkEnd w:id="0"/>
    </w:p>
    <w:p w:rsidR="002F5314" w:rsidRPr="000433C3" w:rsidRDefault="002F5314" w:rsidP="006B697B">
      <w:pPr>
        <w:widowControl/>
        <w:adjustRightInd w:val="0"/>
        <w:snapToGrid w:val="0"/>
        <w:spacing w:line="620" w:lineRule="exact"/>
        <w:ind w:firstLineChars="200" w:firstLine="482"/>
        <w:rPr>
          <w:rFonts w:asciiTheme="minorEastAsia" w:hAnsiTheme="minorEastAsia" w:cstheme="minorEastAsia"/>
          <w:b/>
          <w:color w:val="000000"/>
          <w:kern w:val="0"/>
          <w:sz w:val="24"/>
          <w:szCs w:val="24"/>
        </w:rPr>
      </w:pPr>
    </w:p>
    <w:p w:rsidR="002F5314" w:rsidRPr="0082667A" w:rsidRDefault="00843066" w:rsidP="006B697B">
      <w:pPr>
        <w:widowControl/>
        <w:adjustRightInd w:val="0"/>
        <w:snapToGrid w:val="0"/>
        <w:spacing w:line="620" w:lineRule="exact"/>
        <w:ind w:firstLineChars="200" w:firstLine="640"/>
        <w:rPr>
          <w:rFonts w:ascii="仿宋_GB2312" w:eastAsia="仿宋_GB2312" w:hAnsi="宋体" w:cs="Arial"/>
          <w:kern w:val="0"/>
          <w:sz w:val="32"/>
          <w:szCs w:val="32"/>
        </w:rPr>
      </w:pPr>
      <w:r w:rsidRPr="0082667A">
        <w:rPr>
          <w:rFonts w:ascii="仿宋_GB2312" w:eastAsia="仿宋_GB2312" w:hAnsi="宋体" w:cs="Arial" w:hint="eastAsia"/>
          <w:kern w:val="0"/>
          <w:sz w:val="32"/>
          <w:szCs w:val="32"/>
        </w:rPr>
        <w:t>为进一步推进教学过程管理，</w:t>
      </w:r>
      <w:r w:rsidR="00524E4B">
        <w:rPr>
          <w:rFonts w:ascii="仿宋_GB2312" w:eastAsia="仿宋_GB2312" w:hAnsi="宋体" w:cs="Arial" w:hint="eastAsia"/>
          <w:kern w:val="0"/>
          <w:sz w:val="32"/>
          <w:szCs w:val="32"/>
        </w:rPr>
        <w:t>促进我校教学质量提升</w:t>
      </w:r>
      <w:r w:rsidR="00FC4C93" w:rsidRPr="0082667A">
        <w:rPr>
          <w:rFonts w:ascii="仿宋_GB2312" w:eastAsia="仿宋_GB2312" w:hAnsi="宋体" w:cs="Arial" w:hint="eastAsia"/>
          <w:kern w:val="0"/>
          <w:sz w:val="32"/>
          <w:szCs w:val="32"/>
        </w:rPr>
        <w:t>，</w:t>
      </w:r>
      <w:r w:rsidRPr="0082667A">
        <w:rPr>
          <w:rFonts w:ascii="仿宋_GB2312" w:eastAsia="仿宋_GB2312" w:hAnsi="宋体" w:cs="Arial" w:hint="eastAsia"/>
          <w:kern w:val="0"/>
          <w:sz w:val="32"/>
          <w:szCs w:val="32"/>
        </w:rPr>
        <w:t>根据《滁州学院教学督导组2018-2019第</w:t>
      </w:r>
      <w:r w:rsidR="00FC4C93" w:rsidRPr="0082667A">
        <w:rPr>
          <w:rFonts w:ascii="仿宋_GB2312" w:eastAsia="仿宋_GB2312" w:hAnsi="宋体" w:cs="Arial" w:hint="eastAsia"/>
          <w:kern w:val="0"/>
          <w:sz w:val="32"/>
          <w:szCs w:val="32"/>
        </w:rPr>
        <w:t>二</w:t>
      </w:r>
      <w:r w:rsidRPr="0082667A">
        <w:rPr>
          <w:rFonts w:ascii="仿宋_GB2312" w:eastAsia="仿宋_GB2312" w:hAnsi="宋体" w:cs="Arial" w:hint="eastAsia"/>
          <w:kern w:val="0"/>
          <w:sz w:val="32"/>
          <w:szCs w:val="32"/>
        </w:rPr>
        <w:t>学期工作计划》要求，校教学督导组对滁州学院201</w:t>
      </w:r>
      <w:r w:rsidR="00FC4C93" w:rsidRPr="0082667A">
        <w:rPr>
          <w:rFonts w:ascii="仿宋_GB2312" w:eastAsia="仿宋_GB2312" w:hAnsi="宋体" w:cs="Arial" w:hint="eastAsia"/>
          <w:kern w:val="0"/>
          <w:sz w:val="32"/>
          <w:szCs w:val="32"/>
        </w:rPr>
        <w:t>8</w:t>
      </w:r>
      <w:r w:rsidRPr="0082667A">
        <w:rPr>
          <w:rFonts w:ascii="仿宋_GB2312" w:eastAsia="仿宋_GB2312" w:hAnsi="宋体" w:cs="Arial" w:hint="eastAsia"/>
          <w:kern w:val="0"/>
          <w:sz w:val="32"/>
          <w:szCs w:val="32"/>
        </w:rPr>
        <w:t>-201</w:t>
      </w:r>
      <w:r w:rsidR="00FC4C93" w:rsidRPr="0082667A">
        <w:rPr>
          <w:rFonts w:ascii="仿宋_GB2312" w:eastAsia="仿宋_GB2312" w:hAnsi="宋体" w:cs="Arial" w:hint="eastAsia"/>
          <w:kern w:val="0"/>
          <w:sz w:val="32"/>
          <w:szCs w:val="32"/>
        </w:rPr>
        <w:t>9</w:t>
      </w:r>
      <w:r w:rsidRPr="0082667A">
        <w:rPr>
          <w:rFonts w:ascii="仿宋_GB2312" w:eastAsia="仿宋_GB2312" w:hAnsi="宋体" w:cs="Arial" w:hint="eastAsia"/>
          <w:kern w:val="0"/>
          <w:sz w:val="32"/>
          <w:szCs w:val="32"/>
        </w:rPr>
        <w:t>学年第</w:t>
      </w:r>
      <w:r w:rsidR="00FC4C93" w:rsidRPr="0082667A">
        <w:rPr>
          <w:rFonts w:ascii="仿宋_GB2312" w:eastAsia="仿宋_GB2312" w:hAnsi="宋体" w:cs="Arial" w:hint="eastAsia"/>
          <w:kern w:val="0"/>
          <w:sz w:val="32"/>
          <w:szCs w:val="32"/>
        </w:rPr>
        <w:t>一</w:t>
      </w:r>
      <w:r w:rsidRPr="0082667A">
        <w:rPr>
          <w:rFonts w:ascii="仿宋_GB2312" w:eastAsia="仿宋_GB2312" w:hAnsi="宋体" w:cs="Arial" w:hint="eastAsia"/>
          <w:kern w:val="0"/>
          <w:sz w:val="32"/>
          <w:szCs w:val="32"/>
        </w:rPr>
        <w:t>学期学生学业成绩评定工作进行了督查。现将有关情况通报如下：</w:t>
      </w:r>
    </w:p>
    <w:p w:rsidR="002F5314" w:rsidRPr="00743CC1" w:rsidRDefault="00843066" w:rsidP="006B697B">
      <w:pPr>
        <w:widowControl/>
        <w:adjustRightInd w:val="0"/>
        <w:snapToGrid w:val="0"/>
        <w:spacing w:line="620" w:lineRule="exact"/>
        <w:ind w:firstLineChars="200" w:firstLine="640"/>
        <w:rPr>
          <w:rFonts w:ascii="黑体" w:eastAsia="黑体" w:hAnsi="黑体" w:cstheme="minorEastAsia"/>
          <w:color w:val="000000"/>
          <w:sz w:val="32"/>
          <w:szCs w:val="32"/>
        </w:rPr>
      </w:pPr>
      <w:r w:rsidRPr="00743CC1">
        <w:rPr>
          <w:rFonts w:ascii="黑体" w:eastAsia="黑体" w:hAnsi="黑体" w:cstheme="minorEastAsia" w:hint="eastAsia"/>
          <w:color w:val="000000"/>
          <w:sz w:val="32"/>
          <w:szCs w:val="32"/>
        </w:rPr>
        <w:t>一、</w:t>
      </w:r>
      <w:r w:rsidR="00AA11B6">
        <w:rPr>
          <w:rFonts w:ascii="黑体" w:eastAsia="黑体" w:hAnsi="黑体" w:cstheme="minorEastAsia" w:hint="eastAsia"/>
          <w:color w:val="000000"/>
          <w:sz w:val="32"/>
          <w:szCs w:val="32"/>
        </w:rPr>
        <w:t>督查</w:t>
      </w:r>
      <w:r w:rsidR="00AA11B6">
        <w:rPr>
          <w:rFonts w:ascii="黑体" w:eastAsia="黑体" w:hAnsi="黑体" w:cstheme="minorEastAsia"/>
          <w:color w:val="000000"/>
          <w:sz w:val="32"/>
          <w:szCs w:val="32"/>
        </w:rPr>
        <w:t>安排</w:t>
      </w:r>
    </w:p>
    <w:p w:rsidR="002F5314" w:rsidRPr="00743CC1" w:rsidRDefault="00843066" w:rsidP="006B697B">
      <w:pPr>
        <w:pStyle w:val="western"/>
        <w:adjustRightInd w:val="0"/>
        <w:snapToGrid w:val="0"/>
        <w:spacing w:before="0" w:beforeAutospacing="0" w:after="0" w:afterAutospacing="0" w:line="620" w:lineRule="exact"/>
        <w:ind w:firstLineChars="200" w:firstLine="643"/>
        <w:jc w:val="both"/>
        <w:rPr>
          <w:rFonts w:ascii="仿宋_GB2312" w:eastAsia="仿宋_GB2312" w:cs="Arial"/>
          <w:sz w:val="32"/>
          <w:szCs w:val="32"/>
        </w:rPr>
      </w:pPr>
      <w:r w:rsidRPr="00743CC1">
        <w:rPr>
          <w:rFonts w:ascii="仿宋_GB2312" w:eastAsia="仿宋_GB2312" w:cs="Arial" w:hint="eastAsia"/>
          <w:b/>
          <w:bCs/>
          <w:sz w:val="32"/>
          <w:szCs w:val="32"/>
        </w:rPr>
        <w:t>（一）</w:t>
      </w:r>
      <w:r w:rsidR="00AA11B6">
        <w:rPr>
          <w:rFonts w:ascii="仿宋_GB2312" w:eastAsia="仿宋_GB2312" w:cs="Arial" w:hint="eastAsia"/>
          <w:b/>
          <w:bCs/>
          <w:sz w:val="32"/>
          <w:szCs w:val="32"/>
        </w:rPr>
        <w:t>督查</w:t>
      </w:r>
      <w:r w:rsidRPr="00743CC1">
        <w:rPr>
          <w:rFonts w:ascii="仿宋_GB2312" w:eastAsia="仿宋_GB2312" w:cs="Arial" w:hint="eastAsia"/>
          <w:b/>
          <w:bCs/>
          <w:sz w:val="32"/>
          <w:szCs w:val="32"/>
        </w:rPr>
        <w:t>范围</w:t>
      </w:r>
    </w:p>
    <w:p w:rsidR="002F5314" w:rsidRPr="0082667A" w:rsidRDefault="00843066" w:rsidP="006B697B">
      <w:pPr>
        <w:pStyle w:val="western"/>
        <w:adjustRightInd w:val="0"/>
        <w:snapToGrid w:val="0"/>
        <w:spacing w:before="0" w:beforeAutospacing="0" w:after="0" w:afterAutospacing="0" w:line="620" w:lineRule="exact"/>
        <w:ind w:firstLineChars="200" w:firstLine="640"/>
        <w:jc w:val="both"/>
        <w:rPr>
          <w:rFonts w:ascii="仿宋_GB2312" w:eastAsia="仿宋_GB2312" w:cs="Arial"/>
          <w:sz w:val="32"/>
          <w:szCs w:val="32"/>
        </w:rPr>
      </w:pPr>
      <w:r w:rsidRPr="0082667A">
        <w:rPr>
          <w:rFonts w:ascii="仿宋_GB2312" w:eastAsia="仿宋_GB2312" w:cs="Arial" w:hint="eastAsia"/>
          <w:sz w:val="32"/>
          <w:szCs w:val="32"/>
        </w:rPr>
        <w:t>重点督查各二级学院教学督导组对201</w:t>
      </w:r>
      <w:r w:rsidR="00FC4C93" w:rsidRPr="0082667A">
        <w:rPr>
          <w:rFonts w:ascii="仿宋_GB2312" w:eastAsia="仿宋_GB2312" w:cs="Arial" w:hint="eastAsia"/>
          <w:sz w:val="32"/>
          <w:szCs w:val="32"/>
        </w:rPr>
        <w:t>8</w:t>
      </w:r>
      <w:r w:rsidRPr="0082667A">
        <w:rPr>
          <w:rFonts w:ascii="仿宋_GB2312" w:eastAsia="仿宋_GB2312" w:cs="Arial" w:hint="eastAsia"/>
          <w:sz w:val="32"/>
          <w:szCs w:val="32"/>
        </w:rPr>
        <w:t>-201</w:t>
      </w:r>
      <w:r w:rsidR="00FC4C93" w:rsidRPr="0082667A">
        <w:rPr>
          <w:rFonts w:ascii="仿宋_GB2312" w:eastAsia="仿宋_GB2312" w:cs="Arial" w:hint="eastAsia"/>
          <w:sz w:val="32"/>
          <w:szCs w:val="32"/>
        </w:rPr>
        <w:t>9</w:t>
      </w:r>
      <w:r w:rsidRPr="0082667A">
        <w:rPr>
          <w:rFonts w:ascii="仿宋_GB2312" w:eastAsia="仿宋_GB2312" w:cs="Arial" w:hint="eastAsia"/>
          <w:sz w:val="32"/>
          <w:szCs w:val="32"/>
        </w:rPr>
        <w:t>学年第</w:t>
      </w:r>
      <w:r w:rsidR="00FC4C93" w:rsidRPr="0082667A">
        <w:rPr>
          <w:rFonts w:ascii="仿宋_GB2312" w:eastAsia="仿宋_GB2312" w:cs="Arial" w:hint="eastAsia"/>
          <w:sz w:val="32"/>
          <w:szCs w:val="32"/>
        </w:rPr>
        <w:t>一</w:t>
      </w:r>
      <w:r w:rsidRPr="0082667A">
        <w:rPr>
          <w:rFonts w:ascii="仿宋_GB2312" w:eastAsia="仿宋_GB2312" w:cs="Arial" w:hint="eastAsia"/>
          <w:sz w:val="32"/>
          <w:szCs w:val="32"/>
        </w:rPr>
        <w:t>学期试卷批阅及过程考核记录的自查和整改情况。在学院自查的基础上，抽查各学院考试（查）课程（至少一门考查课）。</w:t>
      </w:r>
    </w:p>
    <w:p w:rsidR="002F5314" w:rsidRPr="00743CC1" w:rsidRDefault="00843066" w:rsidP="006B697B">
      <w:pPr>
        <w:pStyle w:val="western"/>
        <w:adjustRightInd w:val="0"/>
        <w:snapToGrid w:val="0"/>
        <w:spacing w:before="0" w:beforeAutospacing="0" w:after="0" w:afterAutospacing="0" w:line="620" w:lineRule="exact"/>
        <w:ind w:firstLineChars="200" w:firstLine="643"/>
        <w:jc w:val="both"/>
        <w:rPr>
          <w:rFonts w:ascii="仿宋_GB2312" w:eastAsia="仿宋_GB2312" w:cs="Arial"/>
          <w:sz w:val="32"/>
          <w:szCs w:val="32"/>
        </w:rPr>
      </w:pPr>
      <w:r w:rsidRPr="00743CC1">
        <w:rPr>
          <w:rFonts w:ascii="仿宋_GB2312" w:eastAsia="仿宋_GB2312" w:cs="Arial" w:hint="eastAsia"/>
          <w:b/>
          <w:bCs/>
          <w:sz w:val="32"/>
          <w:szCs w:val="32"/>
        </w:rPr>
        <w:t>（二）</w:t>
      </w:r>
      <w:r w:rsidR="00AA11B6">
        <w:rPr>
          <w:rFonts w:ascii="仿宋_GB2312" w:eastAsia="仿宋_GB2312" w:cs="Arial" w:hint="eastAsia"/>
          <w:b/>
          <w:bCs/>
          <w:sz w:val="32"/>
          <w:szCs w:val="32"/>
        </w:rPr>
        <w:t>督查</w:t>
      </w:r>
      <w:r w:rsidRPr="00743CC1">
        <w:rPr>
          <w:rFonts w:ascii="仿宋_GB2312" w:eastAsia="仿宋_GB2312" w:cs="Arial" w:hint="eastAsia"/>
          <w:b/>
          <w:bCs/>
          <w:sz w:val="32"/>
          <w:szCs w:val="32"/>
        </w:rPr>
        <w:t>内容</w:t>
      </w:r>
    </w:p>
    <w:p w:rsidR="002F5314" w:rsidRPr="0082667A" w:rsidRDefault="00843066" w:rsidP="006B697B">
      <w:pPr>
        <w:pStyle w:val="western"/>
        <w:adjustRightInd w:val="0"/>
        <w:snapToGrid w:val="0"/>
        <w:spacing w:before="0" w:beforeAutospacing="0" w:after="0" w:afterAutospacing="0" w:line="620" w:lineRule="exact"/>
        <w:ind w:firstLineChars="200" w:firstLine="640"/>
        <w:jc w:val="both"/>
        <w:rPr>
          <w:rFonts w:ascii="仿宋_GB2312" w:eastAsia="仿宋_GB2312" w:cs="Arial"/>
          <w:sz w:val="32"/>
          <w:szCs w:val="32"/>
        </w:rPr>
      </w:pPr>
      <w:r w:rsidRPr="0082667A">
        <w:rPr>
          <w:rFonts w:ascii="仿宋_GB2312" w:eastAsia="仿宋_GB2312" w:cs="Arial" w:hint="eastAsia"/>
          <w:sz w:val="32"/>
          <w:szCs w:val="32"/>
        </w:rPr>
        <w:t>主要包括：试卷批阅、</w:t>
      </w:r>
      <w:r w:rsidRPr="00AA11B6">
        <w:rPr>
          <w:rFonts w:ascii="仿宋_GB2312" w:eastAsia="仿宋_GB2312" w:cs="Arial" w:hint="eastAsia"/>
          <w:sz w:val="32"/>
          <w:szCs w:val="32"/>
        </w:rPr>
        <w:t>纸质考试成绩及分布、平时成绩的原始记录、与大纲规定考核项目</w:t>
      </w:r>
      <w:r w:rsidR="00AA11B6" w:rsidRPr="002768D7">
        <w:rPr>
          <w:rFonts w:ascii="仿宋_GB2312" w:eastAsia="仿宋_GB2312" w:cs="Arial" w:hint="eastAsia"/>
          <w:sz w:val="32"/>
          <w:szCs w:val="32"/>
        </w:rPr>
        <w:t>的</w:t>
      </w:r>
      <w:r w:rsidRPr="00AA11B6">
        <w:rPr>
          <w:rFonts w:ascii="仿宋_GB2312" w:eastAsia="仿宋_GB2312" w:cs="Arial" w:hint="eastAsia"/>
          <w:sz w:val="32"/>
          <w:szCs w:val="32"/>
        </w:rPr>
        <w:t>符合情况</w:t>
      </w:r>
      <w:r w:rsidRPr="0082667A">
        <w:rPr>
          <w:rFonts w:ascii="仿宋_GB2312" w:eastAsia="仿宋_GB2312" w:cs="Arial" w:hint="eastAsia"/>
          <w:sz w:val="32"/>
          <w:szCs w:val="32"/>
        </w:rPr>
        <w:t>、最终成绩的评定等。</w:t>
      </w:r>
    </w:p>
    <w:p w:rsidR="002F5314" w:rsidRPr="00743CC1" w:rsidRDefault="00843066" w:rsidP="006B697B">
      <w:pPr>
        <w:pStyle w:val="western"/>
        <w:adjustRightInd w:val="0"/>
        <w:snapToGrid w:val="0"/>
        <w:spacing w:before="0" w:beforeAutospacing="0" w:after="0" w:afterAutospacing="0" w:line="620" w:lineRule="exact"/>
        <w:ind w:firstLineChars="200" w:firstLine="643"/>
        <w:jc w:val="both"/>
        <w:rPr>
          <w:rFonts w:ascii="仿宋_GB2312" w:eastAsia="仿宋_GB2312" w:cs="Arial"/>
          <w:sz w:val="32"/>
          <w:szCs w:val="32"/>
        </w:rPr>
      </w:pPr>
      <w:r w:rsidRPr="00743CC1">
        <w:rPr>
          <w:rFonts w:ascii="仿宋_GB2312" w:eastAsia="仿宋_GB2312" w:cs="Arial" w:hint="eastAsia"/>
          <w:b/>
          <w:bCs/>
          <w:sz w:val="32"/>
          <w:szCs w:val="32"/>
        </w:rPr>
        <w:t>（三）</w:t>
      </w:r>
      <w:r w:rsidR="00AA11B6">
        <w:rPr>
          <w:rFonts w:ascii="仿宋_GB2312" w:eastAsia="仿宋_GB2312" w:cs="Arial" w:hint="eastAsia"/>
          <w:b/>
          <w:bCs/>
          <w:sz w:val="32"/>
          <w:szCs w:val="32"/>
        </w:rPr>
        <w:t>督查</w:t>
      </w:r>
      <w:r w:rsidRPr="00743CC1">
        <w:rPr>
          <w:rFonts w:ascii="仿宋_GB2312" w:eastAsia="仿宋_GB2312" w:cs="Arial" w:hint="eastAsia"/>
          <w:b/>
          <w:bCs/>
          <w:sz w:val="32"/>
          <w:szCs w:val="32"/>
        </w:rPr>
        <w:t>时间</w:t>
      </w:r>
    </w:p>
    <w:p w:rsidR="002F5314" w:rsidRPr="0082667A" w:rsidRDefault="00843066" w:rsidP="006B697B">
      <w:pPr>
        <w:pStyle w:val="western"/>
        <w:adjustRightInd w:val="0"/>
        <w:snapToGrid w:val="0"/>
        <w:spacing w:before="0" w:beforeAutospacing="0" w:after="0" w:afterAutospacing="0" w:line="620" w:lineRule="exact"/>
        <w:ind w:firstLineChars="200" w:firstLine="640"/>
        <w:jc w:val="both"/>
        <w:rPr>
          <w:rFonts w:ascii="仿宋_GB2312" w:eastAsia="仿宋_GB2312" w:cs="Arial"/>
          <w:sz w:val="32"/>
          <w:szCs w:val="32"/>
        </w:rPr>
      </w:pPr>
      <w:r w:rsidRPr="0082667A">
        <w:rPr>
          <w:rFonts w:ascii="仿宋_GB2312" w:eastAsia="仿宋_GB2312" w:cs="Arial" w:hint="eastAsia"/>
          <w:sz w:val="32"/>
          <w:szCs w:val="32"/>
        </w:rPr>
        <w:t>201</w:t>
      </w:r>
      <w:r w:rsidR="00FC4C93" w:rsidRPr="0082667A">
        <w:rPr>
          <w:rFonts w:ascii="仿宋_GB2312" w:eastAsia="仿宋_GB2312" w:cs="Arial" w:hint="eastAsia"/>
          <w:sz w:val="32"/>
          <w:szCs w:val="32"/>
        </w:rPr>
        <w:t>9</w:t>
      </w:r>
      <w:r w:rsidRPr="0082667A">
        <w:rPr>
          <w:rFonts w:ascii="仿宋_GB2312" w:eastAsia="仿宋_GB2312" w:cs="Arial" w:hint="eastAsia"/>
          <w:sz w:val="32"/>
          <w:szCs w:val="32"/>
        </w:rPr>
        <w:t>年</w:t>
      </w:r>
      <w:r w:rsidR="00FC4C93" w:rsidRPr="0082667A">
        <w:rPr>
          <w:rFonts w:ascii="仿宋_GB2312" w:eastAsia="仿宋_GB2312" w:cs="Arial" w:hint="eastAsia"/>
          <w:sz w:val="32"/>
          <w:szCs w:val="32"/>
        </w:rPr>
        <w:t>3</w:t>
      </w:r>
      <w:r w:rsidRPr="0082667A">
        <w:rPr>
          <w:rFonts w:ascii="仿宋_GB2312" w:eastAsia="仿宋_GB2312" w:cs="Arial" w:hint="eastAsia"/>
          <w:sz w:val="32"/>
          <w:szCs w:val="32"/>
        </w:rPr>
        <w:t>月</w:t>
      </w:r>
      <w:r w:rsidR="00FC4C93" w:rsidRPr="0082667A">
        <w:rPr>
          <w:rFonts w:ascii="仿宋_GB2312" w:eastAsia="仿宋_GB2312" w:cs="Arial" w:hint="eastAsia"/>
          <w:sz w:val="32"/>
          <w:szCs w:val="32"/>
        </w:rPr>
        <w:t>25</w:t>
      </w:r>
      <w:r w:rsidRPr="0082667A">
        <w:rPr>
          <w:rFonts w:ascii="仿宋_GB2312" w:eastAsia="仿宋_GB2312" w:cs="Arial" w:hint="eastAsia"/>
          <w:sz w:val="32"/>
          <w:szCs w:val="32"/>
        </w:rPr>
        <w:t>日-</w:t>
      </w:r>
      <w:r w:rsidR="00FC4C93" w:rsidRPr="0082667A">
        <w:rPr>
          <w:rFonts w:ascii="仿宋_GB2312" w:eastAsia="仿宋_GB2312" w:cs="Arial" w:hint="eastAsia"/>
          <w:sz w:val="32"/>
          <w:szCs w:val="32"/>
        </w:rPr>
        <w:t>4</w:t>
      </w:r>
      <w:r w:rsidRPr="0082667A">
        <w:rPr>
          <w:rFonts w:ascii="仿宋_GB2312" w:eastAsia="仿宋_GB2312" w:cs="Arial" w:hint="eastAsia"/>
          <w:sz w:val="32"/>
          <w:szCs w:val="32"/>
        </w:rPr>
        <w:t>月</w:t>
      </w:r>
      <w:r w:rsidR="00FC4C93" w:rsidRPr="0082667A">
        <w:rPr>
          <w:rFonts w:ascii="仿宋_GB2312" w:eastAsia="仿宋_GB2312" w:cs="Arial" w:hint="eastAsia"/>
          <w:sz w:val="32"/>
          <w:szCs w:val="32"/>
        </w:rPr>
        <w:t>5</w:t>
      </w:r>
      <w:r w:rsidRPr="0082667A">
        <w:rPr>
          <w:rFonts w:ascii="仿宋_GB2312" w:eastAsia="仿宋_GB2312" w:cs="Arial" w:hint="eastAsia"/>
          <w:sz w:val="32"/>
          <w:szCs w:val="32"/>
        </w:rPr>
        <w:t>日，</w:t>
      </w:r>
      <w:r w:rsidR="00AA11B6">
        <w:rPr>
          <w:rFonts w:ascii="仿宋_GB2312" w:eastAsia="仿宋_GB2312" w:cs="Arial" w:hint="eastAsia"/>
          <w:sz w:val="32"/>
          <w:szCs w:val="32"/>
        </w:rPr>
        <w:t>督查</w:t>
      </w:r>
      <w:r w:rsidRPr="0082667A">
        <w:rPr>
          <w:rFonts w:ascii="仿宋_GB2312" w:eastAsia="仿宋_GB2312" w:cs="Arial" w:hint="eastAsia"/>
          <w:sz w:val="32"/>
          <w:szCs w:val="32"/>
        </w:rPr>
        <w:t>结束一周后提交书面报告，主要反映督查的基本概况、存在问题及建议。</w:t>
      </w:r>
    </w:p>
    <w:p w:rsidR="002F5314" w:rsidRPr="00CF514A" w:rsidRDefault="00843066" w:rsidP="006B697B">
      <w:pPr>
        <w:widowControl/>
        <w:adjustRightInd w:val="0"/>
        <w:snapToGrid w:val="0"/>
        <w:spacing w:line="620" w:lineRule="exact"/>
        <w:ind w:firstLineChars="200" w:firstLine="640"/>
        <w:rPr>
          <w:rFonts w:ascii="黑体" w:eastAsia="黑体" w:hAnsi="黑体" w:cstheme="minorEastAsia"/>
          <w:color w:val="000000"/>
          <w:sz w:val="32"/>
          <w:szCs w:val="32"/>
        </w:rPr>
      </w:pPr>
      <w:r w:rsidRPr="00CF514A">
        <w:rPr>
          <w:rFonts w:ascii="黑体" w:eastAsia="黑体" w:hAnsi="黑体" w:cstheme="minorEastAsia" w:hint="eastAsia"/>
          <w:color w:val="000000"/>
          <w:sz w:val="32"/>
          <w:szCs w:val="32"/>
        </w:rPr>
        <w:t>二、</w:t>
      </w:r>
      <w:r w:rsidR="00751809">
        <w:rPr>
          <w:rFonts w:ascii="黑体" w:eastAsia="黑体" w:hAnsi="黑体" w:cstheme="minorEastAsia" w:hint="eastAsia"/>
          <w:color w:val="000000"/>
          <w:sz w:val="32"/>
          <w:szCs w:val="32"/>
        </w:rPr>
        <w:t>总体情况</w:t>
      </w:r>
    </w:p>
    <w:p w:rsidR="002F5314" w:rsidRPr="0082667A" w:rsidRDefault="00843066" w:rsidP="006B697B">
      <w:pPr>
        <w:pStyle w:val="western"/>
        <w:adjustRightInd w:val="0"/>
        <w:snapToGrid w:val="0"/>
        <w:spacing w:before="0" w:beforeAutospacing="0" w:after="0" w:afterAutospacing="0" w:line="620" w:lineRule="exact"/>
        <w:ind w:firstLineChars="200" w:firstLine="640"/>
        <w:jc w:val="both"/>
        <w:rPr>
          <w:rFonts w:ascii="仿宋_GB2312" w:eastAsia="仿宋_GB2312" w:cs="Arial"/>
          <w:sz w:val="32"/>
          <w:szCs w:val="32"/>
        </w:rPr>
      </w:pPr>
      <w:r w:rsidRPr="0082667A">
        <w:rPr>
          <w:rFonts w:ascii="仿宋_GB2312" w:eastAsia="仿宋_GB2312" w:cs="Arial" w:hint="eastAsia"/>
          <w:sz w:val="32"/>
          <w:szCs w:val="32"/>
        </w:rPr>
        <w:t>通过</w:t>
      </w:r>
      <w:r w:rsidR="00FC4C93" w:rsidRPr="0082667A">
        <w:rPr>
          <w:rFonts w:ascii="仿宋_GB2312" w:eastAsia="仿宋_GB2312" w:cs="Arial" w:hint="eastAsia"/>
          <w:sz w:val="32"/>
          <w:szCs w:val="32"/>
        </w:rPr>
        <w:t>本次</w:t>
      </w:r>
      <w:r w:rsidRPr="0082667A">
        <w:rPr>
          <w:rFonts w:ascii="仿宋_GB2312" w:eastAsia="仿宋_GB2312" w:cs="Arial" w:hint="eastAsia"/>
          <w:sz w:val="32"/>
          <w:szCs w:val="32"/>
        </w:rPr>
        <w:t>督查发现，大部分学院领导对学生学业成绩评定工作比较重视，进行了具体部署，提出了明确要求。大部分学院督导组全面检查或抽查了所有考试试卷及考试资料档案，发现了问</w:t>
      </w:r>
      <w:r w:rsidRPr="0082667A">
        <w:rPr>
          <w:rFonts w:ascii="仿宋_GB2312" w:eastAsia="仿宋_GB2312" w:cs="Arial" w:hint="eastAsia"/>
          <w:sz w:val="32"/>
          <w:szCs w:val="32"/>
        </w:rPr>
        <w:lastRenderedPageBreak/>
        <w:t>题，提出了整改意见。任课教师的责任意识、质量意识、规范意识有了明显的提高。学生考试试卷题型四种题型以上，试卷批改符号比较规范，卷面比较整洁；</w:t>
      </w:r>
      <w:r w:rsidR="00FC4C93" w:rsidRPr="0082667A">
        <w:rPr>
          <w:rFonts w:ascii="仿宋_GB2312" w:eastAsia="仿宋_GB2312" w:cs="Arial" w:hint="eastAsia"/>
          <w:sz w:val="32"/>
          <w:szCs w:val="32"/>
        </w:rPr>
        <w:t>试卷质量分析较为全面；</w:t>
      </w:r>
      <w:r w:rsidR="00DB5F65" w:rsidRPr="0082667A">
        <w:rPr>
          <w:rFonts w:ascii="仿宋_GB2312" w:eastAsia="仿宋_GB2312" w:cs="Arial" w:hint="eastAsia"/>
          <w:sz w:val="32"/>
          <w:szCs w:val="32"/>
        </w:rPr>
        <w:t>平时成绩和总评成绩分值分布</w:t>
      </w:r>
      <w:r w:rsidR="003D354E" w:rsidRPr="0082667A">
        <w:rPr>
          <w:rFonts w:ascii="仿宋_GB2312" w:eastAsia="仿宋_GB2312" w:cs="Arial" w:hint="eastAsia"/>
          <w:sz w:val="32"/>
          <w:szCs w:val="32"/>
        </w:rPr>
        <w:t>比以前有了较大进步</w:t>
      </w:r>
      <w:r w:rsidR="00FC4C93" w:rsidRPr="0082667A">
        <w:rPr>
          <w:rFonts w:ascii="仿宋_GB2312" w:eastAsia="仿宋_GB2312" w:cs="Arial" w:hint="eastAsia"/>
          <w:sz w:val="32"/>
          <w:szCs w:val="32"/>
        </w:rPr>
        <w:t>；</w:t>
      </w:r>
      <w:r w:rsidRPr="0082667A">
        <w:rPr>
          <w:rFonts w:ascii="仿宋_GB2312" w:eastAsia="仿宋_GB2312" w:cs="Arial" w:hint="eastAsia"/>
          <w:sz w:val="32"/>
          <w:szCs w:val="32"/>
        </w:rPr>
        <w:t>学生记分册原始记录</w:t>
      </w:r>
      <w:r w:rsidR="00FC4C93" w:rsidRPr="0082667A">
        <w:rPr>
          <w:rFonts w:ascii="仿宋_GB2312" w:eastAsia="仿宋_GB2312" w:cs="Arial" w:hint="eastAsia"/>
          <w:sz w:val="32"/>
          <w:szCs w:val="32"/>
        </w:rPr>
        <w:t>详细</w:t>
      </w:r>
      <w:r w:rsidRPr="0082667A">
        <w:rPr>
          <w:rFonts w:ascii="仿宋_GB2312" w:eastAsia="仿宋_GB2312" w:cs="Arial" w:hint="eastAsia"/>
          <w:sz w:val="32"/>
          <w:szCs w:val="32"/>
        </w:rPr>
        <w:t>；考查课形式灵活，与课程特点吻合。各类材料的整理</w:t>
      </w:r>
      <w:r w:rsidR="003D354E" w:rsidRPr="0082667A">
        <w:rPr>
          <w:rFonts w:ascii="仿宋_GB2312" w:eastAsia="仿宋_GB2312" w:cs="Arial" w:hint="eastAsia"/>
          <w:sz w:val="32"/>
          <w:szCs w:val="32"/>
        </w:rPr>
        <w:t>装订</w:t>
      </w:r>
      <w:r w:rsidRPr="0082667A">
        <w:rPr>
          <w:rFonts w:ascii="仿宋_GB2312" w:eastAsia="仿宋_GB2312" w:cs="Arial" w:hint="eastAsia"/>
          <w:sz w:val="32"/>
          <w:szCs w:val="32"/>
        </w:rPr>
        <w:t>比较规范。</w:t>
      </w:r>
    </w:p>
    <w:p w:rsidR="002F5314" w:rsidRPr="0082667A" w:rsidRDefault="00843066" w:rsidP="006B697B">
      <w:pPr>
        <w:pStyle w:val="western"/>
        <w:adjustRightInd w:val="0"/>
        <w:snapToGrid w:val="0"/>
        <w:spacing w:before="0" w:beforeAutospacing="0" w:after="0" w:afterAutospacing="0" w:line="620" w:lineRule="exact"/>
        <w:ind w:firstLineChars="200" w:firstLine="640"/>
        <w:jc w:val="both"/>
        <w:rPr>
          <w:rFonts w:ascii="仿宋_GB2312" w:eastAsia="仿宋_GB2312" w:cs="Arial"/>
          <w:sz w:val="32"/>
          <w:szCs w:val="32"/>
        </w:rPr>
      </w:pPr>
      <w:r w:rsidRPr="0082667A">
        <w:rPr>
          <w:rFonts w:ascii="仿宋_GB2312" w:eastAsia="仿宋_GB2312" w:cs="Arial" w:hint="eastAsia"/>
          <w:sz w:val="32"/>
          <w:szCs w:val="32"/>
        </w:rPr>
        <w:t>学校督导组在督查中还发现了一些问题。个别学院领导</w:t>
      </w:r>
      <w:r w:rsidR="00C86F54">
        <w:rPr>
          <w:rFonts w:ascii="仿宋_GB2312" w:eastAsia="仿宋_GB2312" w:cs="Arial" w:hint="eastAsia"/>
          <w:sz w:val="32"/>
          <w:szCs w:val="32"/>
        </w:rPr>
        <w:t>对学生学业成绩评定督促工作重视程度不够，教学质量</w:t>
      </w:r>
      <w:r w:rsidR="005D1A7E">
        <w:rPr>
          <w:rFonts w:ascii="仿宋_GB2312" w:eastAsia="仿宋_GB2312" w:cs="Arial" w:hint="eastAsia"/>
          <w:sz w:val="32"/>
          <w:szCs w:val="32"/>
        </w:rPr>
        <w:t>监控力度</w:t>
      </w:r>
      <w:r w:rsidR="00C86F54">
        <w:rPr>
          <w:rFonts w:ascii="仿宋_GB2312" w:eastAsia="仿宋_GB2312" w:cs="Arial" w:hint="eastAsia"/>
          <w:sz w:val="32"/>
          <w:szCs w:val="32"/>
        </w:rPr>
        <w:t>还有待加强</w:t>
      </w:r>
      <w:r w:rsidRPr="0082667A">
        <w:rPr>
          <w:rFonts w:ascii="仿宋_GB2312" w:eastAsia="仿宋_GB2312" w:cs="Arial" w:hint="eastAsia"/>
          <w:sz w:val="32"/>
          <w:szCs w:val="32"/>
        </w:rPr>
        <w:t>；个别学院督导组的自查</w:t>
      </w:r>
      <w:r w:rsidR="00C86F54">
        <w:rPr>
          <w:rFonts w:ascii="仿宋_GB2312" w:eastAsia="仿宋_GB2312" w:cs="Arial" w:hint="eastAsia"/>
          <w:sz w:val="32"/>
          <w:szCs w:val="32"/>
        </w:rPr>
        <w:t>工作不到位</w:t>
      </w:r>
      <w:r w:rsidR="00E82E14">
        <w:rPr>
          <w:rFonts w:ascii="仿宋_GB2312" w:eastAsia="仿宋_GB2312" w:cs="Arial" w:hint="eastAsia"/>
          <w:sz w:val="32"/>
          <w:szCs w:val="32"/>
        </w:rPr>
        <w:t>；</w:t>
      </w:r>
      <w:r w:rsidR="00C86F54">
        <w:rPr>
          <w:rFonts w:ascii="仿宋_GB2312" w:eastAsia="仿宋_GB2312" w:cs="Arial" w:hint="eastAsia"/>
          <w:sz w:val="32"/>
          <w:szCs w:val="32"/>
        </w:rPr>
        <w:t>原始记录不</w:t>
      </w:r>
      <w:r w:rsidRPr="0082667A">
        <w:rPr>
          <w:rFonts w:ascii="仿宋_GB2312" w:eastAsia="仿宋_GB2312" w:cs="Arial" w:hint="eastAsia"/>
          <w:sz w:val="32"/>
          <w:szCs w:val="32"/>
        </w:rPr>
        <w:t>完整、平时成绩未细化评分比例、平时成绩偏高、个别课程不及格率过高</w:t>
      </w:r>
      <w:r w:rsidR="00E82E14">
        <w:rPr>
          <w:rFonts w:ascii="仿宋_GB2312" w:eastAsia="仿宋_GB2312" w:cs="Arial" w:hint="eastAsia"/>
          <w:sz w:val="32"/>
          <w:szCs w:val="32"/>
        </w:rPr>
        <w:t>；</w:t>
      </w:r>
      <w:r w:rsidR="008C2AB7">
        <w:rPr>
          <w:rFonts w:ascii="仿宋_GB2312" w:eastAsia="仿宋_GB2312" w:cs="Arial" w:hint="eastAsia"/>
          <w:sz w:val="32"/>
          <w:szCs w:val="32"/>
        </w:rPr>
        <w:t>外聘教师</w:t>
      </w:r>
      <w:r w:rsidR="00E82E14">
        <w:rPr>
          <w:rFonts w:ascii="仿宋_GB2312" w:eastAsia="仿宋_GB2312" w:cs="Arial" w:hint="eastAsia"/>
          <w:sz w:val="32"/>
          <w:szCs w:val="32"/>
        </w:rPr>
        <w:t>教学管理松散</w:t>
      </w:r>
      <w:r w:rsidR="005D1A7E">
        <w:rPr>
          <w:rFonts w:ascii="仿宋_GB2312" w:eastAsia="仿宋_GB2312" w:cs="Arial" w:hint="eastAsia"/>
          <w:sz w:val="32"/>
          <w:szCs w:val="32"/>
        </w:rPr>
        <w:t>。</w:t>
      </w:r>
    </w:p>
    <w:p w:rsidR="002F5314" w:rsidRPr="00CF514A" w:rsidRDefault="00843066" w:rsidP="006B697B">
      <w:pPr>
        <w:widowControl/>
        <w:adjustRightInd w:val="0"/>
        <w:snapToGrid w:val="0"/>
        <w:spacing w:line="620" w:lineRule="exact"/>
        <w:ind w:firstLineChars="200" w:firstLine="640"/>
        <w:rPr>
          <w:rFonts w:ascii="黑体" w:eastAsia="黑体" w:hAnsi="黑体" w:cstheme="minorEastAsia"/>
          <w:color w:val="000000"/>
          <w:sz w:val="32"/>
          <w:szCs w:val="32"/>
        </w:rPr>
      </w:pPr>
      <w:r w:rsidRPr="00CF514A">
        <w:rPr>
          <w:rFonts w:ascii="黑体" w:eastAsia="黑体" w:hAnsi="黑体" w:cstheme="minorEastAsia" w:hint="eastAsia"/>
          <w:color w:val="000000"/>
          <w:sz w:val="32"/>
          <w:szCs w:val="32"/>
        </w:rPr>
        <w:t>三、存在问题</w:t>
      </w:r>
    </w:p>
    <w:p w:rsidR="002F5314" w:rsidRPr="00743CC1" w:rsidRDefault="00843066" w:rsidP="006B697B">
      <w:pPr>
        <w:pStyle w:val="western"/>
        <w:adjustRightInd w:val="0"/>
        <w:snapToGrid w:val="0"/>
        <w:spacing w:before="0" w:beforeAutospacing="0" w:after="0" w:afterAutospacing="0" w:line="620" w:lineRule="exact"/>
        <w:ind w:firstLineChars="200" w:firstLine="643"/>
        <w:jc w:val="both"/>
        <w:rPr>
          <w:rFonts w:ascii="仿宋_GB2312" w:eastAsia="仿宋_GB2312" w:cs="Arial"/>
          <w:sz w:val="32"/>
          <w:szCs w:val="32"/>
        </w:rPr>
      </w:pPr>
      <w:r w:rsidRPr="00743CC1">
        <w:rPr>
          <w:rFonts w:ascii="仿宋_GB2312" w:eastAsia="仿宋_GB2312" w:cs="Arial" w:hint="eastAsia"/>
          <w:b/>
          <w:bCs/>
          <w:sz w:val="32"/>
          <w:szCs w:val="32"/>
        </w:rPr>
        <w:t>（一）普遍问题</w:t>
      </w:r>
    </w:p>
    <w:p w:rsidR="002F5314" w:rsidRPr="0074394E" w:rsidRDefault="0074394E" w:rsidP="0074394E">
      <w:pPr>
        <w:pStyle w:val="western"/>
        <w:adjustRightInd w:val="0"/>
        <w:snapToGrid w:val="0"/>
        <w:spacing w:before="0" w:beforeAutospacing="0" w:after="0" w:afterAutospacing="0" w:line="620" w:lineRule="exact"/>
        <w:ind w:firstLineChars="200" w:firstLine="643"/>
        <w:jc w:val="both"/>
        <w:rPr>
          <w:rFonts w:ascii="仿宋_GB2312" w:eastAsia="仿宋_GB2312" w:cs="Arial"/>
          <w:b/>
          <w:sz w:val="32"/>
          <w:szCs w:val="32"/>
        </w:rPr>
      </w:pPr>
      <w:r w:rsidRPr="0074394E">
        <w:rPr>
          <w:rFonts w:ascii="仿宋_GB2312" w:eastAsia="仿宋_GB2312" w:cs="Arial" w:hint="eastAsia"/>
          <w:b/>
          <w:sz w:val="32"/>
          <w:szCs w:val="32"/>
        </w:rPr>
        <w:t>1.</w:t>
      </w:r>
      <w:r w:rsidR="00AA11B6">
        <w:rPr>
          <w:rFonts w:ascii="仿宋_GB2312" w:eastAsia="仿宋_GB2312" w:cs="Arial"/>
          <w:b/>
          <w:sz w:val="32"/>
          <w:szCs w:val="32"/>
        </w:rPr>
        <w:t xml:space="preserve"> </w:t>
      </w:r>
      <w:r w:rsidR="00BF534A" w:rsidRPr="0074394E">
        <w:rPr>
          <w:rFonts w:ascii="仿宋_GB2312" w:eastAsia="仿宋_GB2312" w:cs="Arial" w:hint="eastAsia"/>
          <w:b/>
          <w:sz w:val="32"/>
          <w:szCs w:val="32"/>
        </w:rPr>
        <w:t>平时成绩评定</w:t>
      </w:r>
    </w:p>
    <w:p w:rsidR="004A7122" w:rsidRPr="0082667A" w:rsidRDefault="004A7122" w:rsidP="006B697B">
      <w:pPr>
        <w:pStyle w:val="western"/>
        <w:adjustRightInd w:val="0"/>
        <w:snapToGrid w:val="0"/>
        <w:spacing w:before="0" w:beforeAutospacing="0" w:after="0" w:afterAutospacing="0" w:line="620" w:lineRule="exact"/>
        <w:ind w:firstLineChars="200" w:firstLine="640"/>
        <w:jc w:val="both"/>
        <w:rPr>
          <w:rFonts w:ascii="仿宋_GB2312" w:eastAsia="仿宋_GB2312" w:cs="Arial"/>
          <w:sz w:val="32"/>
          <w:szCs w:val="32"/>
        </w:rPr>
      </w:pPr>
      <w:r w:rsidRPr="0082667A">
        <w:rPr>
          <w:rFonts w:ascii="仿宋_GB2312" w:eastAsia="仿宋_GB2312" w:cs="Arial" w:hint="eastAsia"/>
          <w:sz w:val="32"/>
          <w:szCs w:val="32"/>
        </w:rPr>
        <w:t>（</w:t>
      </w:r>
      <w:r w:rsidRPr="0082667A">
        <w:rPr>
          <w:rFonts w:ascii="仿宋_GB2312" w:eastAsia="仿宋_GB2312" w:cs="Arial"/>
          <w:sz w:val="32"/>
          <w:szCs w:val="32"/>
        </w:rPr>
        <w:t>1</w:t>
      </w:r>
      <w:r w:rsidR="00BF534A" w:rsidRPr="0082667A">
        <w:rPr>
          <w:rFonts w:ascii="仿宋_GB2312" w:eastAsia="仿宋_GB2312" w:cs="Arial" w:hint="eastAsia"/>
          <w:sz w:val="32"/>
          <w:szCs w:val="32"/>
        </w:rPr>
        <w:t>）平时成绩记录项目不全，原始记录内容较少，有的缺少作业和实验等</w:t>
      </w:r>
      <w:r w:rsidRPr="0082667A">
        <w:rPr>
          <w:rFonts w:ascii="仿宋_GB2312" w:eastAsia="仿宋_GB2312" w:cs="Arial" w:hint="eastAsia"/>
          <w:sz w:val="32"/>
          <w:szCs w:val="32"/>
        </w:rPr>
        <w:t>原始信息</w:t>
      </w:r>
      <w:r w:rsidR="00901DAF" w:rsidRPr="0082667A">
        <w:rPr>
          <w:rFonts w:ascii="仿宋_GB2312" w:eastAsia="仿宋_GB2312" w:cs="Arial" w:hint="eastAsia"/>
          <w:sz w:val="32"/>
          <w:szCs w:val="32"/>
        </w:rPr>
        <w:t>；</w:t>
      </w:r>
    </w:p>
    <w:p w:rsidR="004A7122" w:rsidRPr="0082667A" w:rsidRDefault="004A7122" w:rsidP="006B697B">
      <w:pPr>
        <w:pStyle w:val="western"/>
        <w:adjustRightInd w:val="0"/>
        <w:snapToGrid w:val="0"/>
        <w:spacing w:before="0" w:beforeAutospacing="0" w:after="0" w:afterAutospacing="0" w:line="620" w:lineRule="exact"/>
        <w:ind w:firstLineChars="200" w:firstLine="640"/>
        <w:jc w:val="both"/>
        <w:rPr>
          <w:rFonts w:ascii="仿宋_GB2312" w:eastAsia="仿宋_GB2312" w:cs="Arial"/>
          <w:sz w:val="32"/>
          <w:szCs w:val="32"/>
        </w:rPr>
      </w:pPr>
      <w:r w:rsidRPr="0082667A">
        <w:rPr>
          <w:rFonts w:ascii="仿宋_GB2312" w:eastAsia="仿宋_GB2312" w:cs="Arial" w:hint="eastAsia"/>
          <w:sz w:val="32"/>
          <w:szCs w:val="32"/>
        </w:rPr>
        <w:t>（</w:t>
      </w:r>
      <w:r w:rsidRPr="0082667A">
        <w:rPr>
          <w:rFonts w:ascii="仿宋_GB2312" w:eastAsia="仿宋_GB2312" w:cs="Arial"/>
          <w:sz w:val="32"/>
          <w:szCs w:val="32"/>
        </w:rPr>
        <w:t>2</w:t>
      </w:r>
      <w:r w:rsidR="00901DAF" w:rsidRPr="0082667A">
        <w:rPr>
          <w:rFonts w:ascii="仿宋_GB2312" w:eastAsia="仿宋_GB2312" w:cs="Arial" w:hint="eastAsia"/>
          <w:sz w:val="32"/>
          <w:szCs w:val="32"/>
        </w:rPr>
        <w:t>）平时成绩评定构成不足三项且比例未注明</w:t>
      </w:r>
      <w:r w:rsidR="00BF534A" w:rsidRPr="0082667A">
        <w:rPr>
          <w:rFonts w:ascii="仿宋_GB2312" w:eastAsia="仿宋_GB2312" w:cs="Arial" w:hint="eastAsia"/>
          <w:sz w:val="32"/>
          <w:szCs w:val="32"/>
        </w:rPr>
        <w:t>。</w:t>
      </w:r>
      <w:r w:rsidR="00901DAF" w:rsidRPr="0082667A">
        <w:rPr>
          <w:rFonts w:ascii="仿宋_GB2312" w:eastAsia="仿宋_GB2312" w:cs="Arial" w:hint="eastAsia"/>
          <w:sz w:val="32"/>
          <w:szCs w:val="32"/>
        </w:rPr>
        <w:t xml:space="preserve"> </w:t>
      </w:r>
    </w:p>
    <w:p w:rsidR="00693403" w:rsidRPr="0074394E" w:rsidRDefault="0074394E" w:rsidP="0074394E">
      <w:pPr>
        <w:pStyle w:val="western"/>
        <w:adjustRightInd w:val="0"/>
        <w:snapToGrid w:val="0"/>
        <w:spacing w:before="0" w:beforeAutospacing="0" w:after="0" w:afterAutospacing="0" w:line="620" w:lineRule="exact"/>
        <w:ind w:firstLineChars="200" w:firstLine="643"/>
        <w:jc w:val="both"/>
        <w:rPr>
          <w:rFonts w:ascii="仿宋_GB2312" w:eastAsia="仿宋_GB2312" w:cs="Arial"/>
          <w:b/>
          <w:sz w:val="32"/>
          <w:szCs w:val="32"/>
        </w:rPr>
      </w:pPr>
      <w:r w:rsidRPr="0074394E">
        <w:rPr>
          <w:rFonts w:ascii="仿宋_GB2312" w:eastAsia="仿宋_GB2312" w:cs="Arial" w:hint="eastAsia"/>
          <w:b/>
          <w:sz w:val="32"/>
          <w:szCs w:val="32"/>
        </w:rPr>
        <w:t>2.</w:t>
      </w:r>
      <w:r w:rsidR="00AA11B6">
        <w:rPr>
          <w:rFonts w:ascii="仿宋_GB2312" w:eastAsia="仿宋_GB2312" w:cs="Arial"/>
          <w:b/>
          <w:sz w:val="32"/>
          <w:szCs w:val="32"/>
        </w:rPr>
        <w:t xml:space="preserve"> </w:t>
      </w:r>
      <w:r w:rsidR="00693403" w:rsidRPr="0074394E">
        <w:rPr>
          <w:rFonts w:ascii="仿宋_GB2312" w:eastAsia="仿宋_GB2312" w:cs="Arial" w:hint="eastAsia"/>
          <w:b/>
          <w:sz w:val="32"/>
          <w:szCs w:val="32"/>
        </w:rPr>
        <w:t>试卷质量分析表</w:t>
      </w:r>
    </w:p>
    <w:p w:rsidR="00693403" w:rsidRPr="0082667A" w:rsidRDefault="00693403" w:rsidP="006B697B">
      <w:pPr>
        <w:pStyle w:val="western"/>
        <w:adjustRightInd w:val="0"/>
        <w:snapToGrid w:val="0"/>
        <w:spacing w:before="0" w:beforeAutospacing="0" w:after="0" w:afterAutospacing="0" w:line="620" w:lineRule="exact"/>
        <w:ind w:firstLineChars="200" w:firstLine="640"/>
        <w:jc w:val="both"/>
        <w:rPr>
          <w:rFonts w:ascii="仿宋_GB2312" w:eastAsia="仿宋_GB2312" w:cs="Arial"/>
          <w:sz w:val="32"/>
          <w:szCs w:val="32"/>
        </w:rPr>
      </w:pPr>
      <w:r w:rsidRPr="0082667A">
        <w:rPr>
          <w:rFonts w:ascii="仿宋_GB2312" w:eastAsia="仿宋_GB2312" w:cs="Arial" w:hint="eastAsia"/>
          <w:sz w:val="32"/>
          <w:szCs w:val="32"/>
        </w:rPr>
        <w:t>或缺少原因分析，或缺少改进措施，或质量分析与试卷无关。</w:t>
      </w:r>
    </w:p>
    <w:p w:rsidR="002F5314" w:rsidRPr="0074394E" w:rsidRDefault="00ED05C2" w:rsidP="0074394E">
      <w:pPr>
        <w:pStyle w:val="western"/>
        <w:adjustRightInd w:val="0"/>
        <w:snapToGrid w:val="0"/>
        <w:spacing w:before="0" w:beforeAutospacing="0" w:after="0" w:afterAutospacing="0" w:line="620" w:lineRule="exact"/>
        <w:ind w:firstLineChars="200" w:firstLine="643"/>
        <w:jc w:val="both"/>
        <w:rPr>
          <w:rFonts w:ascii="仿宋_GB2312" w:eastAsia="仿宋_GB2312" w:cs="Arial"/>
          <w:b/>
          <w:sz w:val="32"/>
          <w:szCs w:val="32"/>
        </w:rPr>
      </w:pPr>
      <w:r w:rsidRPr="0074394E">
        <w:rPr>
          <w:rFonts w:ascii="仿宋_GB2312" w:eastAsia="仿宋_GB2312" w:cs="Arial" w:hint="eastAsia"/>
          <w:b/>
          <w:sz w:val="32"/>
          <w:szCs w:val="32"/>
        </w:rPr>
        <w:t>3</w:t>
      </w:r>
      <w:r w:rsidR="0074394E" w:rsidRPr="0074394E">
        <w:rPr>
          <w:rFonts w:ascii="仿宋_GB2312" w:eastAsia="仿宋_GB2312" w:cs="Arial" w:hint="eastAsia"/>
          <w:b/>
          <w:sz w:val="32"/>
          <w:szCs w:val="32"/>
        </w:rPr>
        <w:t>.</w:t>
      </w:r>
      <w:r w:rsidR="00AA11B6">
        <w:rPr>
          <w:rFonts w:ascii="仿宋_GB2312" w:eastAsia="仿宋_GB2312" w:cs="Arial"/>
          <w:b/>
          <w:sz w:val="32"/>
          <w:szCs w:val="32"/>
        </w:rPr>
        <w:t xml:space="preserve"> </w:t>
      </w:r>
      <w:r w:rsidR="00843066" w:rsidRPr="0074394E">
        <w:rPr>
          <w:rFonts w:ascii="仿宋_GB2312" w:eastAsia="仿宋_GB2312" w:cs="Arial" w:hint="eastAsia"/>
          <w:b/>
          <w:sz w:val="32"/>
          <w:szCs w:val="32"/>
        </w:rPr>
        <w:t>考查课</w:t>
      </w:r>
    </w:p>
    <w:p w:rsidR="00901DAF" w:rsidRPr="0082667A" w:rsidRDefault="00901DAF" w:rsidP="006B697B">
      <w:pPr>
        <w:pStyle w:val="western"/>
        <w:adjustRightInd w:val="0"/>
        <w:snapToGrid w:val="0"/>
        <w:spacing w:before="0" w:beforeAutospacing="0" w:after="0" w:afterAutospacing="0" w:line="620" w:lineRule="exact"/>
        <w:ind w:firstLineChars="200" w:firstLine="640"/>
        <w:jc w:val="both"/>
        <w:rPr>
          <w:rFonts w:ascii="仿宋_GB2312" w:eastAsia="仿宋_GB2312" w:cs="Arial"/>
          <w:sz w:val="32"/>
          <w:szCs w:val="32"/>
        </w:rPr>
      </w:pPr>
      <w:r w:rsidRPr="0082667A">
        <w:rPr>
          <w:rFonts w:ascii="仿宋_GB2312" w:eastAsia="仿宋_GB2312" w:cs="Arial" w:hint="eastAsia"/>
          <w:sz w:val="32"/>
          <w:szCs w:val="32"/>
        </w:rPr>
        <w:t>（1）平时成绩评定依据不明确；最终成绩偏高；</w:t>
      </w:r>
    </w:p>
    <w:p w:rsidR="002F5314" w:rsidRPr="0082667A" w:rsidRDefault="00901DAF" w:rsidP="006B697B">
      <w:pPr>
        <w:pStyle w:val="western"/>
        <w:adjustRightInd w:val="0"/>
        <w:snapToGrid w:val="0"/>
        <w:spacing w:before="0" w:beforeAutospacing="0" w:after="0" w:afterAutospacing="0" w:line="620" w:lineRule="exact"/>
        <w:ind w:firstLineChars="200" w:firstLine="640"/>
        <w:jc w:val="both"/>
        <w:rPr>
          <w:rFonts w:ascii="仿宋_GB2312" w:eastAsia="仿宋_GB2312" w:cs="Arial"/>
          <w:sz w:val="32"/>
          <w:szCs w:val="32"/>
        </w:rPr>
      </w:pPr>
      <w:r w:rsidRPr="0082667A">
        <w:rPr>
          <w:rFonts w:ascii="仿宋_GB2312" w:eastAsia="仿宋_GB2312" w:cs="Arial" w:hint="eastAsia"/>
          <w:sz w:val="32"/>
          <w:szCs w:val="32"/>
        </w:rPr>
        <w:t>（2）实验课原始记录不够全面。</w:t>
      </w:r>
    </w:p>
    <w:p w:rsidR="004A7122" w:rsidRPr="0074394E" w:rsidRDefault="00ED05C2" w:rsidP="0074394E">
      <w:pPr>
        <w:pStyle w:val="western"/>
        <w:adjustRightInd w:val="0"/>
        <w:snapToGrid w:val="0"/>
        <w:spacing w:before="0" w:beforeAutospacing="0" w:after="0" w:afterAutospacing="0" w:line="620" w:lineRule="exact"/>
        <w:ind w:firstLineChars="200" w:firstLine="643"/>
        <w:jc w:val="both"/>
        <w:rPr>
          <w:rFonts w:ascii="仿宋_GB2312" w:eastAsia="仿宋_GB2312" w:cs="Arial"/>
          <w:b/>
          <w:sz w:val="32"/>
          <w:szCs w:val="32"/>
        </w:rPr>
      </w:pPr>
      <w:r w:rsidRPr="0074394E">
        <w:rPr>
          <w:rFonts w:ascii="仿宋_GB2312" w:eastAsia="仿宋_GB2312" w:cs="Arial" w:hint="eastAsia"/>
          <w:b/>
          <w:sz w:val="32"/>
          <w:szCs w:val="32"/>
        </w:rPr>
        <w:lastRenderedPageBreak/>
        <w:t>4</w:t>
      </w:r>
      <w:r w:rsidR="004A7122" w:rsidRPr="0074394E">
        <w:rPr>
          <w:rFonts w:ascii="仿宋_GB2312" w:eastAsia="仿宋_GB2312" w:cs="Arial" w:hint="eastAsia"/>
          <w:b/>
          <w:sz w:val="32"/>
          <w:szCs w:val="32"/>
        </w:rPr>
        <w:t>.</w:t>
      </w:r>
      <w:r w:rsidR="00AA11B6">
        <w:rPr>
          <w:rFonts w:ascii="仿宋_GB2312" w:eastAsia="仿宋_GB2312" w:cs="Arial"/>
          <w:b/>
          <w:sz w:val="32"/>
          <w:szCs w:val="32"/>
        </w:rPr>
        <w:t xml:space="preserve"> </w:t>
      </w:r>
      <w:r w:rsidR="004A7122" w:rsidRPr="0074394E">
        <w:rPr>
          <w:rFonts w:ascii="仿宋_GB2312" w:eastAsia="仿宋_GB2312" w:cs="Arial" w:hint="eastAsia"/>
          <w:b/>
          <w:sz w:val="32"/>
          <w:szCs w:val="32"/>
        </w:rPr>
        <w:t>外聘教师</w:t>
      </w:r>
    </w:p>
    <w:p w:rsidR="004A7122" w:rsidRPr="0082667A" w:rsidRDefault="002356BA" w:rsidP="006B697B">
      <w:pPr>
        <w:pStyle w:val="western"/>
        <w:adjustRightInd w:val="0"/>
        <w:snapToGrid w:val="0"/>
        <w:spacing w:before="0" w:beforeAutospacing="0" w:after="0" w:afterAutospacing="0" w:line="620" w:lineRule="exact"/>
        <w:ind w:firstLineChars="200" w:firstLine="640"/>
        <w:jc w:val="both"/>
        <w:rPr>
          <w:rFonts w:ascii="仿宋_GB2312" w:eastAsia="仿宋_GB2312" w:cs="Arial"/>
          <w:sz w:val="32"/>
          <w:szCs w:val="32"/>
        </w:rPr>
      </w:pPr>
      <w:r w:rsidRPr="0082667A">
        <w:rPr>
          <w:rFonts w:ascii="仿宋_GB2312" w:eastAsia="仿宋_GB2312" w:cs="Arial" w:hint="eastAsia"/>
          <w:sz w:val="32"/>
          <w:szCs w:val="32"/>
        </w:rPr>
        <w:t xml:space="preserve"> 教学管理</w:t>
      </w:r>
      <w:r w:rsidR="0074394E">
        <w:rPr>
          <w:rFonts w:ascii="仿宋_GB2312" w:eastAsia="仿宋_GB2312" w:cs="Arial" w:hint="eastAsia"/>
          <w:sz w:val="32"/>
          <w:szCs w:val="32"/>
        </w:rPr>
        <w:t>比较松散</w:t>
      </w:r>
      <w:r w:rsidR="003D354E" w:rsidRPr="0082667A">
        <w:rPr>
          <w:rFonts w:ascii="仿宋_GB2312" w:eastAsia="仿宋_GB2312" w:cs="Arial" w:hint="eastAsia"/>
          <w:sz w:val="32"/>
          <w:szCs w:val="32"/>
        </w:rPr>
        <w:t>，</w:t>
      </w:r>
      <w:r w:rsidR="0074394E">
        <w:rPr>
          <w:rFonts w:ascii="仿宋_GB2312" w:eastAsia="仿宋_GB2312" w:cs="Arial" w:hint="eastAsia"/>
          <w:sz w:val="32"/>
          <w:szCs w:val="32"/>
        </w:rPr>
        <w:t>成绩评定</w:t>
      </w:r>
      <w:r w:rsidRPr="0082667A">
        <w:rPr>
          <w:rFonts w:ascii="仿宋_GB2312" w:eastAsia="仿宋_GB2312" w:cs="Arial" w:hint="eastAsia"/>
          <w:sz w:val="32"/>
          <w:szCs w:val="32"/>
        </w:rPr>
        <w:t>过程不</w:t>
      </w:r>
      <w:r w:rsidR="003D354E" w:rsidRPr="0082667A">
        <w:rPr>
          <w:rFonts w:ascii="仿宋_GB2312" w:eastAsia="仿宋_GB2312" w:cs="Arial" w:hint="eastAsia"/>
          <w:sz w:val="32"/>
          <w:szCs w:val="32"/>
        </w:rPr>
        <w:t>够</w:t>
      </w:r>
      <w:r w:rsidRPr="0082667A">
        <w:rPr>
          <w:rFonts w:ascii="仿宋_GB2312" w:eastAsia="仿宋_GB2312" w:cs="Arial" w:hint="eastAsia"/>
          <w:sz w:val="32"/>
          <w:szCs w:val="32"/>
        </w:rPr>
        <w:t>严谨。</w:t>
      </w:r>
    </w:p>
    <w:p w:rsidR="002F5314" w:rsidRPr="00743CC1" w:rsidRDefault="00843066" w:rsidP="006B697B">
      <w:pPr>
        <w:pStyle w:val="western"/>
        <w:adjustRightInd w:val="0"/>
        <w:snapToGrid w:val="0"/>
        <w:spacing w:before="0" w:beforeAutospacing="0" w:after="0" w:afterAutospacing="0" w:line="620" w:lineRule="exact"/>
        <w:ind w:firstLineChars="200" w:firstLine="643"/>
        <w:jc w:val="both"/>
        <w:rPr>
          <w:rFonts w:ascii="仿宋_GB2312" w:eastAsia="仿宋_GB2312" w:cs="Arial"/>
          <w:sz w:val="32"/>
          <w:szCs w:val="32"/>
        </w:rPr>
      </w:pPr>
      <w:r w:rsidRPr="00743CC1">
        <w:rPr>
          <w:rFonts w:ascii="仿宋_GB2312" w:eastAsia="仿宋_GB2312" w:cs="Arial" w:hint="eastAsia"/>
          <w:b/>
          <w:bCs/>
          <w:sz w:val="32"/>
          <w:szCs w:val="32"/>
        </w:rPr>
        <w:t>（二）个别问题</w:t>
      </w:r>
    </w:p>
    <w:p w:rsidR="002F5314" w:rsidRPr="0082667A" w:rsidRDefault="00361E1F" w:rsidP="006B697B">
      <w:pPr>
        <w:pStyle w:val="western"/>
        <w:adjustRightInd w:val="0"/>
        <w:snapToGrid w:val="0"/>
        <w:spacing w:before="0" w:beforeAutospacing="0" w:after="0" w:afterAutospacing="0" w:line="620" w:lineRule="exact"/>
        <w:ind w:firstLineChars="200" w:firstLine="640"/>
        <w:jc w:val="both"/>
        <w:rPr>
          <w:rFonts w:ascii="仿宋_GB2312" w:eastAsia="仿宋_GB2312" w:cs="Arial"/>
          <w:sz w:val="32"/>
          <w:szCs w:val="32"/>
        </w:rPr>
      </w:pPr>
      <w:r>
        <w:rPr>
          <w:rFonts w:ascii="仿宋_GB2312" w:eastAsia="仿宋_GB2312" w:cs="Arial" w:hint="eastAsia"/>
          <w:sz w:val="32"/>
          <w:szCs w:val="32"/>
        </w:rPr>
        <w:t>1.</w:t>
      </w:r>
      <w:r w:rsidR="00C72CEF">
        <w:rPr>
          <w:rFonts w:ascii="仿宋_GB2312" w:eastAsia="仿宋_GB2312" w:cs="Arial"/>
          <w:sz w:val="32"/>
          <w:szCs w:val="32"/>
        </w:rPr>
        <w:t xml:space="preserve"> </w:t>
      </w:r>
      <w:r w:rsidR="00843066" w:rsidRPr="0082667A">
        <w:rPr>
          <w:rFonts w:ascii="仿宋_GB2312" w:eastAsia="仿宋_GB2312" w:cs="Arial" w:hint="eastAsia"/>
          <w:sz w:val="32"/>
          <w:szCs w:val="32"/>
        </w:rPr>
        <w:t>个别学院</w:t>
      </w:r>
      <w:r w:rsidR="004A7122" w:rsidRPr="0082667A">
        <w:rPr>
          <w:rFonts w:ascii="仿宋_GB2312" w:eastAsia="仿宋_GB2312" w:cs="Arial" w:hint="eastAsia"/>
          <w:sz w:val="32"/>
          <w:szCs w:val="32"/>
        </w:rPr>
        <w:t>督导</w:t>
      </w:r>
      <w:proofErr w:type="gramStart"/>
      <w:r w:rsidR="004A7122" w:rsidRPr="0082667A">
        <w:rPr>
          <w:rFonts w:ascii="仿宋_GB2312" w:eastAsia="仿宋_GB2312" w:cs="Arial" w:hint="eastAsia"/>
          <w:sz w:val="32"/>
          <w:szCs w:val="32"/>
        </w:rPr>
        <w:t>组</w:t>
      </w:r>
      <w:r w:rsidR="00315655">
        <w:rPr>
          <w:rFonts w:ascii="仿宋_GB2312" w:eastAsia="仿宋_GB2312" w:cs="Arial" w:hint="eastAsia"/>
          <w:sz w:val="32"/>
          <w:szCs w:val="32"/>
        </w:rPr>
        <w:t>存在</w:t>
      </w:r>
      <w:r w:rsidR="004A7122" w:rsidRPr="0082667A">
        <w:rPr>
          <w:rFonts w:ascii="仿宋_GB2312" w:eastAsia="仿宋_GB2312" w:cs="Arial" w:hint="eastAsia"/>
          <w:sz w:val="32"/>
          <w:szCs w:val="32"/>
        </w:rPr>
        <w:t>未</w:t>
      </w:r>
      <w:proofErr w:type="gramEnd"/>
      <w:r w:rsidR="00843066" w:rsidRPr="0082667A">
        <w:rPr>
          <w:rFonts w:ascii="仿宋_GB2312" w:eastAsia="仿宋_GB2312" w:cs="Arial" w:hint="eastAsia"/>
          <w:sz w:val="32"/>
          <w:szCs w:val="32"/>
        </w:rPr>
        <w:t>进行自查</w:t>
      </w:r>
      <w:r w:rsidR="00315655">
        <w:rPr>
          <w:rFonts w:ascii="仿宋_GB2312" w:eastAsia="仿宋_GB2312" w:cs="Arial" w:hint="eastAsia"/>
          <w:sz w:val="32"/>
          <w:szCs w:val="32"/>
        </w:rPr>
        <w:t>、</w:t>
      </w:r>
      <w:r w:rsidR="004A7122" w:rsidRPr="0082667A">
        <w:rPr>
          <w:rFonts w:ascii="仿宋_GB2312" w:eastAsia="仿宋_GB2312" w:cs="Arial" w:hint="eastAsia"/>
          <w:sz w:val="32"/>
          <w:szCs w:val="32"/>
        </w:rPr>
        <w:t>自查不认真</w:t>
      </w:r>
      <w:r w:rsidR="00315655">
        <w:rPr>
          <w:rFonts w:ascii="仿宋_GB2312" w:eastAsia="仿宋_GB2312" w:cs="Arial" w:hint="eastAsia"/>
          <w:sz w:val="32"/>
          <w:szCs w:val="32"/>
        </w:rPr>
        <w:t>、进行了</w:t>
      </w:r>
      <w:proofErr w:type="gramStart"/>
      <w:r w:rsidR="00154DF1" w:rsidRPr="0082667A">
        <w:rPr>
          <w:rFonts w:ascii="仿宋_GB2312" w:eastAsia="仿宋_GB2312" w:cs="Arial" w:hint="eastAsia"/>
          <w:sz w:val="32"/>
          <w:szCs w:val="32"/>
        </w:rPr>
        <w:t>自查但</w:t>
      </w:r>
      <w:proofErr w:type="gramEnd"/>
      <w:r w:rsidR="00154DF1" w:rsidRPr="0082667A">
        <w:rPr>
          <w:rFonts w:ascii="仿宋_GB2312" w:eastAsia="仿宋_GB2312" w:cs="Arial" w:hint="eastAsia"/>
          <w:sz w:val="32"/>
          <w:szCs w:val="32"/>
        </w:rPr>
        <w:t>未整改</w:t>
      </w:r>
      <w:r w:rsidR="00192FC9">
        <w:rPr>
          <w:rFonts w:ascii="仿宋_GB2312" w:eastAsia="仿宋_GB2312" w:cs="Arial" w:hint="eastAsia"/>
          <w:sz w:val="32"/>
          <w:szCs w:val="32"/>
        </w:rPr>
        <w:t>等</w:t>
      </w:r>
      <w:r w:rsidR="00315655">
        <w:rPr>
          <w:rFonts w:ascii="仿宋_GB2312" w:eastAsia="仿宋_GB2312" w:cs="Arial" w:hint="eastAsia"/>
          <w:sz w:val="32"/>
          <w:szCs w:val="32"/>
        </w:rPr>
        <w:t>情况</w:t>
      </w:r>
      <w:r w:rsidR="00843066" w:rsidRPr="0082667A">
        <w:rPr>
          <w:rFonts w:ascii="仿宋_GB2312" w:eastAsia="仿宋_GB2312" w:cs="Arial" w:hint="eastAsia"/>
          <w:sz w:val="32"/>
          <w:szCs w:val="32"/>
        </w:rPr>
        <w:t>。</w:t>
      </w:r>
    </w:p>
    <w:p w:rsidR="004A7122" w:rsidRPr="0082667A" w:rsidRDefault="004A7122" w:rsidP="006B697B">
      <w:pPr>
        <w:pStyle w:val="western"/>
        <w:adjustRightInd w:val="0"/>
        <w:snapToGrid w:val="0"/>
        <w:spacing w:before="0" w:beforeAutospacing="0" w:after="0" w:afterAutospacing="0" w:line="620" w:lineRule="exact"/>
        <w:ind w:firstLineChars="200" w:firstLine="640"/>
        <w:jc w:val="both"/>
        <w:rPr>
          <w:rFonts w:ascii="仿宋_GB2312" w:eastAsia="仿宋_GB2312" w:cs="Arial"/>
          <w:sz w:val="32"/>
          <w:szCs w:val="32"/>
        </w:rPr>
      </w:pPr>
      <w:r w:rsidRPr="0082667A">
        <w:rPr>
          <w:rFonts w:ascii="仿宋_GB2312" w:eastAsia="仿宋_GB2312" w:cs="Arial" w:hint="eastAsia"/>
          <w:sz w:val="32"/>
          <w:szCs w:val="32"/>
        </w:rPr>
        <w:t>2</w:t>
      </w:r>
      <w:r w:rsidR="00361E1F">
        <w:rPr>
          <w:rFonts w:ascii="仿宋_GB2312" w:eastAsia="仿宋_GB2312" w:cs="Arial" w:hint="eastAsia"/>
          <w:sz w:val="32"/>
          <w:szCs w:val="32"/>
        </w:rPr>
        <w:t>.</w:t>
      </w:r>
      <w:r w:rsidR="00C72CEF">
        <w:rPr>
          <w:rFonts w:ascii="仿宋_GB2312" w:eastAsia="仿宋_GB2312" w:cs="Arial"/>
          <w:sz w:val="32"/>
          <w:szCs w:val="32"/>
        </w:rPr>
        <w:t xml:space="preserve"> </w:t>
      </w:r>
      <w:r w:rsidR="00843066" w:rsidRPr="0082667A">
        <w:rPr>
          <w:rFonts w:ascii="仿宋_GB2312" w:eastAsia="仿宋_GB2312" w:cs="Arial" w:hint="eastAsia"/>
          <w:sz w:val="32"/>
          <w:szCs w:val="32"/>
        </w:rPr>
        <w:t>马克思主义学院、</w:t>
      </w:r>
      <w:r w:rsidR="00154DF1" w:rsidRPr="0082667A">
        <w:rPr>
          <w:rFonts w:ascii="仿宋_GB2312" w:eastAsia="仿宋_GB2312" w:cs="Arial" w:hint="eastAsia"/>
          <w:sz w:val="32"/>
          <w:szCs w:val="32"/>
        </w:rPr>
        <w:t>地理信息与旅游学院</w:t>
      </w:r>
      <w:r w:rsidR="002356BA" w:rsidRPr="0082667A">
        <w:rPr>
          <w:rFonts w:ascii="仿宋_GB2312" w:eastAsia="仿宋_GB2312" w:cs="Arial" w:hint="eastAsia"/>
          <w:sz w:val="32"/>
          <w:szCs w:val="32"/>
        </w:rPr>
        <w:t>、机械与电气工程学院</w:t>
      </w:r>
      <w:r w:rsidR="005504E0" w:rsidRPr="0082667A">
        <w:rPr>
          <w:rFonts w:ascii="仿宋_GB2312" w:eastAsia="仿宋_GB2312" w:cs="Arial" w:hint="eastAsia"/>
          <w:sz w:val="32"/>
          <w:szCs w:val="32"/>
        </w:rPr>
        <w:t>、体育学院</w:t>
      </w:r>
      <w:r w:rsidR="00154DF1" w:rsidRPr="0082667A">
        <w:rPr>
          <w:rFonts w:ascii="仿宋_GB2312" w:eastAsia="仿宋_GB2312" w:cs="Arial" w:hint="eastAsia"/>
          <w:sz w:val="32"/>
          <w:szCs w:val="32"/>
        </w:rPr>
        <w:t>平时成绩</w:t>
      </w:r>
      <w:r w:rsidR="00BF534A" w:rsidRPr="0082667A">
        <w:rPr>
          <w:rFonts w:ascii="仿宋_GB2312" w:eastAsia="仿宋_GB2312" w:cs="Arial" w:hint="eastAsia"/>
          <w:sz w:val="32"/>
          <w:szCs w:val="32"/>
        </w:rPr>
        <w:t>偏</w:t>
      </w:r>
      <w:r w:rsidRPr="0082667A">
        <w:rPr>
          <w:rFonts w:ascii="仿宋_GB2312" w:eastAsia="仿宋_GB2312" w:cs="Arial" w:hint="eastAsia"/>
          <w:sz w:val="32"/>
          <w:szCs w:val="32"/>
        </w:rPr>
        <w:t>高</w:t>
      </w:r>
      <w:r w:rsidR="002356BA" w:rsidRPr="0082667A">
        <w:rPr>
          <w:rFonts w:ascii="仿宋_GB2312" w:eastAsia="仿宋_GB2312" w:cs="Arial" w:hint="eastAsia"/>
          <w:sz w:val="32"/>
          <w:szCs w:val="32"/>
        </w:rPr>
        <w:t>。</w:t>
      </w:r>
      <w:r w:rsidRPr="0082667A">
        <w:rPr>
          <w:rFonts w:ascii="仿宋_GB2312" w:eastAsia="仿宋_GB2312" w:cs="Arial" w:hint="eastAsia"/>
          <w:sz w:val="32"/>
          <w:szCs w:val="32"/>
        </w:rPr>
        <w:t>其中，马克思主义学院平时成绩90分以上达100%</w:t>
      </w:r>
      <w:r w:rsidR="00C72CEF">
        <w:rPr>
          <w:rFonts w:ascii="仿宋_GB2312" w:eastAsia="仿宋_GB2312" w:cs="Arial" w:hint="eastAsia"/>
          <w:sz w:val="32"/>
          <w:szCs w:val="32"/>
        </w:rPr>
        <w:t>的</w:t>
      </w:r>
      <w:r w:rsidRPr="0082667A">
        <w:rPr>
          <w:rFonts w:ascii="仿宋_GB2312" w:eastAsia="仿宋_GB2312" w:cs="Arial" w:hint="eastAsia"/>
          <w:sz w:val="32"/>
          <w:szCs w:val="32"/>
        </w:rPr>
        <w:t>占所抽查试卷的31.43%。</w:t>
      </w:r>
    </w:p>
    <w:p w:rsidR="004A7122" w:rsidRPr="0082667A" w:rsidRDefault="004A7122" w:rsidP="006B697B">
      <w:pPr>
        <w:pStyle w:val="western"/>
        <w:adjustRightInd w:val="0"/>
        <w:snapToGrid w:val="0"/>
        <w:spacing w:before="0" w:beforeAutospacing="0" w:after="0" w:afterAutospacing="0" w:line="620" w:lineRule="exact"/>
        <w:ind w:firstLineChars="200" w:firstLine="640"/>
        <w:jc w:val="both"/>
        <w:rPr>
          <w:rFonts w:ascii="仿宋_GB2312" w:eastAsia="仿宋_GB2312" w:cs="Arial"/>
          <w:sz w:val="32"/>
          <w:szCs w:val="32"/>
        </w:rPr>
      </w:pPr>
      <w:r w:rsidRPr="0082667A">
        <w:rPr>
          <w:rFonts w:ascii="仿宋_GB2312" w:eastAsia="仿宋_GB2312" w:cs="Arial" w:hint="eastAsia"/>
          <w:sz w:val="32"/>
          <w:szCs w:val="32"/>
        </w:rPr>
        <w:t>3.</w:t>
      </w:r>
      <w:r w:rsidR="00C72CEF">
        <w:rPr>
          <w:rFonts w:ascii="仿宋_GB2312" w:eastAsia="仿宋_GB2312" w:cs="Arial"/>
          <w:sz w:val="32"/>
          <w:szCs w:val="32"/>
        </w:rPr>
        <w:t xml:space="preserve"> </w:t>
      </w:r>
      <w:r w:rsidR="002356BA" w:rsidRPr="0082667A">
        <w:rPr>
          <w:rFonts w:ascii="仿宋_GB2312" w:eastAsia="仿宋_GB2312" w:cs="Arial" w:hint="eastAsia"/>
          <w:sz w:val="32"/>
          <w:szCs w:val="32"/>
        </w:rPr>
        <w:t>地理信息与旅游学院、机械与电气工程学院、</w:t>
      </w:r>
      <w:r w:rsidR="00111524" w:rsidRPr="0082667A">
        <w:rPr>
          <w:rFonts w:ascii="仿宋_GB2312" w:eastAsia="仿宋_GB2312" w:cs="Arial" w:hint="eastAsia"/>
          <w:sz w:val="32"/>
          <w:szCs w:val="32"/>
        </w:rPr>
        <w:t>数学与</w:t>
      </w:r>
      <w:r w:rsidR="00111524" w:rsidRPr="0082667A">
        <w:rPr>
          <w:rFonts w:ascii="仿宋_GB2312" w:eastAsia="仿宋_GB2312" w:cs="Arial"/>
          <w:sz w:val="32"/>
          <w:szCs w:val="32"/>
        </w:rPr>
        <w:t>金融学院</w:t>
      </w:r>
      <w:r w:rsidR="009854D4" w:rsidRPr="0082667A">
        <w:rPr>
          <w:rFonts w:ascii="仿宋_GB2312" w:eastAsia="仿宋_GB2312" w:cs="Arial" w:hint="eastAsia"/>
          <w:sz w:val="32"/>
          <w:szCs w:val="32"/>
        </w:rPr>
        <w:t>、</w:t>
      </w:r>
      <w:r w:rsidR="009854D4" w:rsidRPr="0082667A">
        <w:rPr>
          <w:rFonts w:ascii="仿宋_GB2312" w:eastAsia="仿宋_GB2312" w:cs="Arial"/>
          <w:sz w:val="32"/>
          <w:szCs w:val="32"/>
        </w:rPr>
        <w:t>生物与食品</w:t>
      </w:r>
      <w:r w:rsidR="00C72CEF">
        <w:rPr>
          <w:rFonts w:ascii="仿宋_GB2312" w:eastAsia="仿宋_GB2312" w:cs="Arial" w:hint="eastAsia"/>
          <w:sz w:val="32"/>
          <w:szCs w:val="32"/>
        </w:rPr>
        <w:t>工程</w:t>
      </w:r>
      <w:r w:rsidR="009854D4" w:rsidRPr="0082667A">
        <w:rPr>
          <w:rFonts w:ascii="仿宋_GB2312" w:eastAsia="仿宋_GB2312" w:cs="Arial"/>
          <w:sz w:val="32"/>
          <w:szCs w:val="32"/>
        </w:rPr>
        <w:t>学院</w:t>
      </w:r>
      <w:r w:rsidR="002356BA" w:rsidRPr="0082667A">
        <w:rPr>
          <w:rFonts w:ascii="仿宋_GB2312" w:eastAsia="仿宋_GB2312" w:cs="Arial" w:hint="eastAsia"/>
          <w:sz w:val="32"/>
          <w:szCs w:val="32"/>
        </w:rPr>
        <w:t>试卷</w:t>
      </w:r>
      <w:r w:rsidR="00154DF1" w:rsidRPr="0082667A">
        <w:rPr>
          <w:rFonts w:ascii="仿宋_GB2312" w:eastAsia="仿宋_GB2312" w:cs="Arial" w:hint="eastAsia"/>
          <w:sz w:val="32"/>
          <w:szCs w:val="32"/>
        </w:rPr>
        <w:t>不及格率过高</w:t>
      </w:r>
      <w:r w:rsidR="002356BA" w:rsidRPr="0082667A">
        <w:rPr>
          <w:rFonts w:ascii="仿宋_GB2312" w:eastAsia="仿宋_GB2312" w:cs="Arial" w:hint="eastAsia"/>
          <w:sz w:val="32"/>
          <w:szCs w:val="32"/>
        </w:rPr>
        <w:t>。其中地理信息与旅游学院</w:t>
      </w:r>
      <w:r w:rsidRPr="0082667A">
        <w:rPr>
          <w:rFonts w:ascii="仿宋_GB2312" w:eastAsia="仿宋_GB2312" w:cs="Arial" w:hint="eastAsia"/>
          <w:sz w:val="32"/>
          <w:szCs w:val="32"/>
        </w:rPr>
        <w:t>不及格率超过30%的占所抽查试卷的35.14%</w:t>
      </w:r>
      <w:r w:rsidR="002356BA" w:rsidRPr="0082667A">
        <w:rPr>
          <w:rFonts w:ascii="仿宋_GB2312" w:eastAsia="仿宋_GB2312" w:cs="Arial" w:hint="eastAsia"/>
          <w:sz w:val="32"/>
          <w:szCs w:val="32"/>
        </w:rPr>
        <w:t>，</w:t>
      </w:r>
      <w:r w:rsidR="009854D4" w:rsidRPr="0082667A">
        <w:rPr>
          <w:rFonts w:ascii="仿宋_GB2312" w:eastAsia="仿宋_GB2312" w:cs="Arial"/>
          <w:sz w:val="32"/>
          <w:szCs w:val="32"/>
        </w:rPr>
        <w:t>生物与食品学院</w:t>
      </w:r>
      <w:r w:rsidR="009854D4" w:rsidRPr="0082667A">
        <w:rPr>
          <w:rFonts w:ascii="仿宋_GB2312" w:eastAsia="仿宋_GB2312" w:cs="Arial" w:hint="eastAsia"/>
          <w:sz w:val="32"/>
          <w:szCs w:val="32"/>
        </w:rPr>
        <w:t>个别课程不及格率达95.7</w:t>
      </w:r>
      <w:r w:rsidR="00361E1F">
        <w:rPr>
          <w:rFonts w:ascii="仿宋_GB2312" w:eastAsia="仿宋_GB2312" w:cs="Arial" w:hint="eastAsia"/>
          <w:sz w:val="32"/>
          <w:szCs w:val="32"/>
        </w:rPr>
        <w:t>0</w:t>
      </w:r>
      <w:r w:rsidR="009854D4" w:rsidRPr="0082667A">
        <w:rPr>
          <w:rFonts w:ascii="仿宋_GB2312" w:eastAsia="仿宋_GB2312" w:cs="Arial" w:hint="eastAsia"/>
          <w:sz w:val="32"/>
          <w:szCs w:val="32"/>
        </w:rPr>
        <w:t>%，机械与电气工程学院个别课程不及格率达78.3%</w:t>
      </w:r>
      <w:r w:rsidRPr="0082667A">
        <w:rPr>
          <w:rFonts w:ascii="仿宋_GB2312" w:eastAsia="仿宋_GB2312" w:cs="Arial" w:hint="eastAsia"/>
          <w:sz w:val="32"/>
          <w:szCs w:val="32"/>
        </w:rPr>
        <w:t>。</w:t>
      </w:r>
    </w:p>
    <w:p w:rsidR="004A7122" w:rsidRPr="0082667A" w:rsidRDefault="00524E4B" w:rsidP="006B697B">
      <w:pPr>
        <w:pStyle w:val="western"/>
        <w:adjustRightInd w:val="0"/>
        <w:snapToGrid w:val="0"/>
        <w:spacing w:before="0" w:beforeAutospacing="0" w:after="0" w:afterAutospacing="0" w:line="620" w:lineRule="exact"/>
        <w:ind w:firstLineChars="200" w:firstLine="640"/>
        <w:jc w:val="both"/>
        <w:rPr>
          <w:rFonts w:ascii="仿宋_GB2312" w:eastAsia="仿宋_GB2312" w:cs="Arial"/>
          <w:sz w:val="32"/>
          <w:szCs w:val="32"/>
        </w:rPr>
      </w:pPr>
      <w:r>
        <w:rPr>
          <w:rFonts w:ascii="仿宋_GB2312" w:eastAsia="仿宋_GB2312" w:cs="Arial" w:hint="eastAsia"/>
          <w:sz w:val="32"/>
          <w:szCs w:val="32"/>
        </w:rPr>
        <w:t>4.</w:t>
      </w:r>
      <w:r w:rsidR="00C72CEF">
        <w:rPr>
          <w:rFonts w:ascii="仿宋_GB2312" w:eastAsia="仿宋_GB2312" w:cs="Arial"/>
          <w:sz w:val="32"/>
          <w:szCs w:val="32"/>
        </w:rPr>
        <w:t xml:space="preserve"> </w:t>
      </w:r>
      <w:r w:rsidR="004A7122" w:rsidRPr="0082667A">
        <w:rPr>
          <w:rFonts w:ascii="仿宋_GB2312" w:eastAsia="仿宋_GB2312" w:cs="Arial" w:hint="eastAsia"/>
          <w:sz w:val="32"/>
          <w:szCs w:val="32"/>
        </w:rPr>
        <w:t>机械与电气工程学院、</w:t>
      </w:r>
      <w:r w:rsidR="00C72CEF">
        <w:rPr>
          <w:rFonts w:ascii="仿宋_GB2312" w:eastAsia="仿宋_GB2312" w:cs="Arial" w:hint="eastAsia"/>
          <w:sz w:val="32"/>
          <w:szCs w:val="32"/>
        </w:rPr>
        <w:t>材料与</w:t>
      </w:r>
      <w:r w:rsidR="00C72CEF">
        <w:rPr>
          <w:rFonts w:ascii="仿宋_GB2312" w:eastAsia="仿宋_GB2312" w:cs="Arial"/>
          <w:sz w:val="32"/>
          <w:szCs w:val="32"/>
        </w:rPr>
        <w:t>化学工程</w:t>
      </w:r>
      <w:r w:rsidR="004A7122" w:rsidRPr="0082667A">
        <w:rPr>
          <w:rFonts w:ascii="仿宋_GB2312" w:eastAsia="仿宋_GB2312" w:cs="Arial" w:hint="eastAsia"/>
          <w:sz w:val="32"/>
          <w:szCs w:val="32"/>
        </w:rPr>
        <w:t>学院、文学与传媒学院</w:t>
      </w:r>
      <w:r w:rsidR="00111524" w:rsidRPr="0082667A">
        <w:rPr>
          <w:rFonts w:ascii="仿宋_GB2312" w:eastAsia="仿宋_GB2312" w:cs="Arial" w:hint="eastAsia"/>
          <w:sz w:val="32"/>
          <w:szCs w:val="32"/>
        </w:rPr>
        <w:t>、数学与</w:t>
      </w:r>
      <w:r w:rsidR="00111524" w:rsidRPr="0082667A">
        <w:rPr>
          <w:rFonts w:ascii="仿宋_GB2312" w:eastAsia="仿宋_GB2312" w:cs="Arial"/>
          <w:sz w:val="32"/>
          <w:szCs w:val="32"/>
        </w:rPr>
        <w:t>金融学院</w:t>
      </w:r>
      <w:r w:rsidR="009854D4" w:rsidRPr="0082667A">
        <w:rPr>
          <w:rFonts w:ascii="仿宋_GB2312" w:eastAsia="仿宋_GB2312" w:cs="Arial" w:hint="eastAsia"/>
          <w:sz w:val="32"/>
          <w:szCs w:val="32"/>
        </w:rPr>
        <w:t>、</w:t>
      </w:r>
      <w:r w:rsidR="009854D4" w:rsidRPr="0082667A">
        <w:rPr>
          <w:rFonts w:ascii="仿宋_GB2312" w:eastAsia="仿宋_GB2312" w:cs="Arial"/>
          <w:sz w:val="32"/>
          <w:szCs w:val="32"/>
        </w:rPr>
        <w:t>生物与食品</w:t>
      </w:r>
      <w:r w:rsidR="00C72CEF">
        <w:rPr>
          <w:rFonts w:ascii="仿宋_GB2312" w:eastAsia="仿宋_GB2312" w:cs="Arial" w:hint="eastAsia"/>
          <w:sz w:val="32"/>
          <w:szCs w:val="32"/>
        </w:rPr>
        <w:t>工程</w:t>
      </w:r>
      <w:r w:rsidR="009854D4" w:rsidRPr="0082667A">
        <w:rPr>
          <w:rFonts w:ascii="仿宋_GB2312" w:eastAsia="仿宋_GB2312" w:cs="Arial"/>
          <w:sz w:val="32"/>
          <w:szCs w:val="32"/>
        </w:rPr>
        <w:t>学院</w:t>
      </w:r>
      <w:r w:rsidR="009854D4" w:rsidRPr="0082667A">
        <w:rPr>
          <w:rFonts w:ascii="仿宋_GB2312" w:eastAsia="仿宋_GB2312" w:cs="Arial" w:hint="eastAsia"/>
          <w:sz w:val="32"/>
          <w:szCs w:val="32"/>
        </w:rPr>
        <w:t>、土木</w:t>
      </w:r>
      <w:r w:rsidR="00C72CEF">
        <w:rPr>
          <w:rFonts w:ascii="仿宋_GB2312" w:eastAsia="仿宋_GB2312" w:cs="Arial" w:hint="eastAsia"/>
          <w:sz w:val="32"/>
          <w:szCs w:val="32"/>
        </w:rPr>
        <w:t>与</w:t>
      </w:r>
      <w:r w:rsidR="00C72CEF">
        <w:rPr>
          <w:rFonts w:ascii="仿宋_GB2312" w:eastAsia="仿宋_GB2312" w:cs="Arial"/>
          <w:sz w:val="32"/>
          <w:szCs w:val="32"/>
        </w:rPr>
        <w:t>建筑工程</w:t>
      </w:r>
      <w:r w:rsidR="009854D4" w:rsidRPr="0082667A">
        <w:rPr>
          <w:rFonts w:ascii="仿宋_GB2312" w:eastAsia="仿宋_GB2312" w:cs="Arial" w:hint="eastAsia"/>
          <w:sz w:val="32"/>
          <w:szCs w:val="32"/>
        </w:rPr>
        <w:t>学院</w:t>
      </w:r>
      <w:r w:rsidR="001A0178" w:rsidRPr="0082667A">
        <w:rPr>
          <w:rFonts w:ascii="仿宋_GB2312" w:eastAsia="仿宋_GB2312" w:cs="Arial" w:hint="eastAsia"/>
          <w:sz w:val="32"/>
          <w:szCs w:val="32"/>
        </w:rPr>
        <w:t>、计算机与信息工程学院</w:t>
      </w:r>
      <w:r w:rsidR="00693403" w:rsidRPr="0082667A">
        <w:rPr>
          <w:rFonts w:ascii="仿宋_GB2312" w:eastAsia="仿宋_GB2312" w:cs="Arial" w:hint="eastAsia"/>
          <w:sz w:val="32"/>
          <w:szCs w:val="32"/>
        </w:rPr>
        <w:t>、美术</w:t>
      </w:r>
      <w:r w:rsidR="00C72CEF">
        <w:rPr>
          <w:rFonts w:ascii="仿宋_GB2312" w:eastAsia="仿宋_GB2312" w:cs="Arial" w:hint="eastAsia"/>
          <w:sz w:val="32"/>
          <w:szCs w:val="32"/>
        </w:rPr>
        <w:t>与</w:t>
      </w:r>
      <w:r w:rsidR="00C72CEF">
        <w:rPr>
          <w:rFonts w:ascii="仿宋_GB2312" w:eastAsia="仿宋_GB2312" w:cs="Arial"/>
          <w:sz w:val="32"/>
          <w:szCs w:val="32"/>
        </w:rPr>
        <w:t>设计</w:t>
      </w:r>
      <w:r w:rsidR="00693403" w:rsidRPr="0082667A">
        <w:rPr>
          <w:rFonts w:ascii="仿宋_GB2312" w:eastAsia="仿宋_GB2312" w:cs="Arial" w:hint="eastAsia"/>
          <w:sz w:val="32"/>
          <w:szCs w:val="32"/>
        </w:rPr>
        <w:t>学院</w:t>
      </w:r>
      <w:r w:rsidR="00ED05C2" w:rsidRPr="0082667A">
        <w:rPr>
          <w:rFonts w:ascii="仿宋_GB2312" w:eastAsia="仿宋_GB2312" w:cs="Arial" w:hint="eastAsia"/>
          <w:sz w:val="32"/>
          <w:szCs w:val="32"/>
        </w:rPr>
        <w:t>等学院</w:t>
      </w:r>
      <w:r w:rsidR="007C4DBB">
        <w:rPr>
          <w:rFonts w:ascii="仿宋_GB2312" w:eastAsia="仿宋_GB2312" w:cs="Arial" w:hint="eastAsia"/>
          <w:sz w:val="32"/>
          <w:szCs w:val="32"/>
        </w:rPr>
        <w:t>的一些</w:t>
      </w:r>
      <w:r w:rsidR="004A7122" w:rsidRPr="0082667A">
        <w:rPr>
          <w:rFonts w:ascii="仿宋_GB2312" w:eastAsia="仿宋_GB2312" w:cs="Arial" w:hint="eastAsia"/>
          <w:sz w:val="32"/>
          <w:szCs w:val="32"/>
        </w:rPr>
        <w:t>试卷质量分析</w:t>
      </w:r>
      <w:r w:rsidR="00ED05C2" w:rsidRPr="0082667A">
        <w:rPr>
          <w:rFonts w:ascii="仿宋_GB2312" w:eastAsia="仿宋_GB2312" w:cs="Arial" w:hint="eastAsia"/>
          <w:sz w:val="32"/>
          <w:szCs w:val="32"/>
        </w:rPr>
        <w:t>不同程度的</w:t>
      </w:r>
      <w:r w:rsidR="009854D4" w:rsidRPr="0082667A">
        <w:rPr>
          <w:rFonts w:ascii="仿宋_GB2312" w:eastAsia="仿宋_GB2312" w:cs="Arial" w:hint="eastAsia"/>
          <w:sz w:val="32"/>
          <w:szCs w:val="32"/>
        </w:rPr>
        <w:t>不符合要求。或分析</w:t>
      </w:r>
      <w:r w:rsidR="004A7122" w:rsidRPr="0082667A">
        <w:rPr>
          <w:rFonts w:ascii="仿宋_GB2312" w:eastAsia="仿宋_GB2312" w:cs="Arial" w:hint="eastAsia"/>
          <w:sz w:val="32"/>
          <w:szCs w:val="32"/>
        </w:rPr>
        <w:t>不够具体，或缺少原因分析，或缺少改进措施，</w:t>
      </w:r>
      <w:r w:rsidR="009854D4" w:rsidRPr="0082667A">
        <w:rPr>
          <w:rFonts w:ascii="仿宋_GB2312" w:eastAsia="仿宋_GB2312" w:cs="Arial" w:hint="eastAsia"/>
          <w:sz w:val="32"/>
          <w:szCs w:val="32"/>
        </w:rPr>
        <w:t>或质量分析与试卷无关，</w:t>
      </w:r>
      <w:r w:rsidR="004A7122" w:rsidRPr="0082667A">
        <w:rPr>
          <w:rFonts w:ascii="仿宋_GB2312" w:eastAsia="仿宋_GB2312" w:cs="Arial" w:hint="eastAsia"/>
          <w:sz w:val="32"/>
          <w:szCs w:val="32"/>
        </w:rPr>
        <w:t>其中，机械与电气工程学院约36%的试卷质量分析不符合要求。</w:t>
      </w:r>
    </w:p>
    <w:p w:rsidR="00693403" w:rsidRPr="0082667A" w:rsidRDefault="00524E4B" w:rsidP="006B697B">
      <w:pPr>
        <w:pStyle w:val="western"/>
        <w:adjustRightInd w:val="0"/>
        <w:snapToGrid w:val="0"/>
        <w:spacing w:before="0" w:beforeAutospacing="0" w:after="0" w:afterAutospacing="0" w:line="620" w:lineRule="exact"/>
        <w:ind w:firstLineChars="200" w:firstLine="640"/>
        <w:jc w:val="both"/>
        <w:rPr>
          <w:rFonts w:ascii="仿宋_GB2312" w:eastAsia="仿宋_GB2312" w:cs="Arial"/>
          <w:sz w:val="32"/>
          <w:szCs w:val="32"/>
        </w:rPr>
      </w:pPr>
      <w:r>
        <w:rPr>
          <w:rFonts w:ascii="仿宋_GB2312" w:eastAsia="仿宋_GB2312" w:cs="Arial" w:hint="eastAsia"/>
          <w:sz w:val="32"/>
          <w:szCs w:val="32"/>
        </w:rPr>
        <w:t>5.</w:t>
      </w:r>
      <w:r w:rsidR="00C72CEF">
        <w:rPr>
          <w:rFonts w:ascii="仿宋_GB2312" w:eastAsia="仿宋_GB2312" w:cs="Arial"/>
          <w:sz w:val="32"/>
          <w:szCs w:val="32"/>
        </w:rPr>
        <w:t xml:space="preserve"> </w:t>
      </w:r>
      <w:r w:rsidR="002356BA" w:rsidRPr="0082667A">
        <w:rPr>
          <w:rFonts w:ascii="仿宋_GB2312" w:eastAsia="仿宋_GB2312" w:cs="Arial" w:hint="eastAsia"/>
          <w:sz w:val="32"/>
          <w:szCs w:val="32"/>
        </w:rPr>
        <w:t>机械与电气工程学院</w:t>
      </w:r>
      <w:r w:rsidR="00ED05C2" w:rsidRPr="0082667A">
        <w:rPr>
          <w:rFonts w:ascii="仿宋_GB2312" w:eastAsia="仿宋_GB2312" w:cs="Arial" w:hint="eastAsia"/>
          <w:sz w:val="32"/>
          <w:szCs w:val="32"/>
        </w:rPr>
        <w:t>近</w:t>
      </w:r>
      <w:r w:rsidR="00361E1F">
        <w:rPr>
          <w:rFonts w:ascii="仿宋_GB2312" w:eastAsia="仿宋_GB2312" w:cs="Arial" w:hint="eastAsia"/>
          <w:sz w:val="32"/>
          <w:szCs w:val="32"/>
        </w:rPr>
        <w:t>50%的</w:t>
      </w:r>
      <w:r w:rsidR="00ED05C2" w:rsidRPr="0082667A">
        <w:rPr>
          <w:rFonts w:ascii="仿宋_GB2312" w:eastAsia="仿宋_GB2312" w:cs="Arial" w:hint="eastAsia"/>
          <w:sz w:val="32"/>
          <w:szCs w:val="32"/>
        </w:rPr>
        <w:t>试卷</w:t>
      </w:r>
      <w:r w:rsidR="003D354E" w:rsidRPr="0082667A">
        <w:rPr>
          <w:rFonts w:ascii="仿宋_GB2312" w:eastAsia="仿宋_GB2312" w:cs="Arial" w:hint="eastAsia"/>
          <w:sz w:val="32"/>
          <w:szCs w:val="32"/>
        </w:rPr>
        <w:t>存在</w:t>
      </w:r>
      <w:r w:rsidR="002356BA" w:rsidRPr="0082667A">
        <w:rPr>
          <w:rFonts w:ascii="仿宋_GB2312" w:eastAsia="仿宋_GB2312" w:cs="Arial" w:hint="eastAsia"/>
          <w:sz w:val="32"/>
          <w:szCs w:val="32"/>
        </w:rPr>
        <w:t>批阅符号不规范</w:t>
      </w:r>
      <w:r w:rsidR="003D354E" w:rsidRPr="0082667A">
        <w:rPr>
          <w:rFonts w:ascii="仿宋_GB2312" w:eastAsia="仿宋_GB2312" w:cs="Arial" w:hint="eastAsia"/>
          <w:sz w:val="32"/>
          <w:szCs w:val="32"/>
        </w:rPr>
        <w:t>问题</w:t>
      </w:r>
      <w:r w:rsidR="002356BA" w:rsidRPr="0082667A">
        <w:rPr>
          <w:rFonts w:ascii="仿宋_GB2312" w:eastAsia="仿宋_GB2312" w:cs="Arial" w:hint="eastAsia"/>
          <w:sz w:val="32"/>
          <w:szCs w:val="32"/>
        </w:rPr>
        <w:t>。</w:t>
      </w:r>
    </w:p>
    <w:p w:rsidR="00693403" w:rsidRPr="0082667A" w:rsidRDefault="00843066" w:rsidP="006B697B">
      <w:pPr>
        <w:pStyle w:val="western"/>
        <w:adjustRightInd w:val="0"/>
        <w:snapToGrid w:val="0"/>
        <w:spacing w:before="0" w:beforeAutospacing="0" w:after="0" w:afterAutospacing="0" w:line="620" w:lineRule="exact"/>
        <w:ind w:firstLineChars="200" w:firstLine="640"/>
        <w:jc w:val="both"/>
        <w:rPr>
          <w:rFonts w:ascii="仿宋_GB2312" w:eastAsia="仿宋_GB2312" w:cs="Arial"/>
          <w:sz w:val="32"/>
          <w:szCs w:val="32"/>
        </w:rPr>
      </w:pPr>
      <w:r w:rsidRPr="0082667A">
        <w:rPr>
          <w:rFonts w:ascii="仿宋_GB2312" w:eastAsia="仿宋_GB2312" w:cs="Arial" w:hint="eastAsia"/>
          <w:sz w:val="32"/>
          <w:szCs w:val="32"/>
        </w:rPr>
        <w:lastRenderedPageBreak/>
        <w:t>6.</w:t>
      </w:r>
      <w:r w:rsidR="00AA11B6">
        <w:rPr>
          <w:rFonts w:ascii="仿宋_GB2312" w:eastAsia="仿宋_GB2312" w:cs="Arial"/>
          <w:sz w:val="32"/>
          <w:szCs w:val="32"/>
        </w:rPr>
        <w:t xml:space="preserve"> </w:t>
      </w:r>
      <w:r w:rsidRPr="0082667A">
        <w:rPr>
          <w:rFonts w:ascii="仿宋_GB2312" w:eastAsia="仿宋_GB2312" w:cs="Arial" w:hint="eastAsia"/>
          <w:sz w:val="32"/>
          <w:szCs w:val="32"/>
        </w:rPr>
        <w:t>音乐学院</w:t>
      </w:r>
      <w:r w:rsidR="00693403" w:rsidRPr="0082667A">
        <w:rPr>
          <w:rFonts w:ascii="仿宋_GB2312" w:eastAsia="仿宋_GB2312" w:cs="Arial" w:hint="eastAsia"/>
          <w:sz w:val="32"/>
          <w:szCs w:val="32"/>
        </w:rPr>
        <w:t>考查课（实践课）只有音乐专业课记录簿，未见其他材料。</w:t>
      </w:r>
    </w:p>
    <w:p w:rsidR="002F5314" w:rsidRPr="0082667A" w:rsidRDefault="005504E0" w:rsidP="006B697B">
      <w:pPr>
        <w:pStyle w:val="western"/>
        <w:adjustRightInd w:val="0"/>
        <w:snapToGrid w:val="0"/>
        <w:spacing w:before="0" w:beforeAutospacing="0" w:after="0" w:afterAutospacing="0" w:line="620" w:lineRule="exact"/>
        <w:ind w:firstLineChars="200" w:firstLine="640"/>
        <w:jc w:val="both"/>
        <w:rPr>
          <w:rFonts w:ascii="仿宋_GB2312" w:eastAsia="仿宋_GB2312" w:cs="Arial"/>
          <w:sz w:val="32"/>
          <w:szCs w:val="32"/>
        </w:rPr>
      </w:pPr>
      <w:r w:rsidRPr="0082667A">
        <w:rPr>
          <w:rFonts w:ascii="仿宋_GB2312" w:eastAsia="仿宋_GB2312" w:cs="Arial" w:hint="eastAsia"/>
          <w:sz w:val="32"/>
          <w:szCs w:val="32"/>
        </w:rPr>
        <w:t>7</w:t>
      </w:r>
      <w:r w:rsidR="00843066" w:rsidRPr="0082667A">
        <w:rPr>
          <w:rFonts w:ascii="仿宋_GB2312" w:eastAsia="仿宋_GB2312" w:cs="Arial" w:hint="eastAsia"/>
          <w:sz w:val="32"/>
          <w:szCs w:val="32"/>
        </w:rPr>
        <w:t>.</w:t>
      </w:r>
      <w:r w:rsidR="00AA11B6">
        <w:rPr>
          <w:rFonts w:ascii="仿宋_GB2312" w:eastAsia="仿宋_GB2312" w:cs="Arial"/>
          <w:sz w:val="32"/>
          <w:szCs w:val="32"/>
        </w:rPr>
        <w:t xml:space="preserve"> </w:t>
      </w:r>
      <w:r w:rsidR="00BF534A" w:rsidRPr="0082667A">
        <w:rPr>
          <w:rFonts w:ascii="仿宋_GB2312" w:eastAsia="仿宋_GB2312" w:cs="Arial" w:hint="eastAsia"/>
          <w:sz w:val="32"/>
          <w:szCs w:val="32"/>
        </w:rPr>
        <w:t>经济与管理学院、</w:t>
      </w:r>
      <w:r w:rsidR="00843066" w:rsidRPr="0082667A">
        <w:rPr>
          <w:rFonts w:ascii="仿宋_GB2312" w:eastAsia="仿宋_GB2312" w:cs="Arial" w:hint="eastAsia"/>
          <w:sz w:val="32"/>
          <w:szCs w:val="32"/>
        </w:rPr>
        <w:t>体育学院</w:t>
      </w:r>
      <w:r w:rsidR="00BF534A" w:rsidRPr="0082667A">
        <w:rPr>
          <w:rFonts w:ascii="仿宋_GB2312" w:eastAsia="仿宋_GB2312" w:cs="Arial" w:hint="eastAsia"/>
          <w:sz w:val="32"/>
          <w:szCs w:val="32"/>
        </w:rPr>
        <w:t>、文学与传媒学院被</w:t>
      </w:r>
      <w:r w:rsidRPr="0082667A">
        <w:rPr>
          <w:rFonts w:ascii="仿宋_GB2312" w:eastAsia="仿宋_GB2312" w:cs="Arial" w:hint="eastAsia"/>
          <w:sz w:val="32"/>
          <w:szCs w:val="32"/>
        </w:rPr>
        <w:t>抽查的</w:t>
      </w:r>
      <w:r w:rsidR="00843066" w:rsidRPr="0082667A">
        <w:rPr>
          <w:rFonts w:ascii="仿宋_GB2312" w:eastAsia="仿宋_GB2312" w:cs="Arial" w:hint="eastAsia"/>
          <w:sz w:val="32"/>
          <w:szCs w:val="32"/>
        </w:rPr>
        <w:t>记分册</w:t>
      </w:r>
      <w:r w:rsidR="00BF534A" w:rsidRPr="0082667A">
        <w:rPr>
          <w:rFonts w:ascii="仿宋_GB2312" w:eastAsia="仿宋_GB2312" w:cs="Arial" w:hint="eastAsia"/>
          <w:sz w:val="32"/>
          <w:szCs w:val="32"/>
        </w:rPr>
        <w:t>中大部分</w:t>
      </w:r>
      <w:r w:rsidRPr="0082667A">
        <w:rPr>
          <w:rFonts w:ascii="仿宋_GB2312" w:eastAsia="仿宋_GB2312" w:cs="Arial" w:hint="eastAsia"/>
          <w:sz w:val="32"/>
          <w:szCs w:val="32"/>
        </w:rPr>
        <w:t>平时成绩构成比例不清晰</w:t>
      </w:r>
      <w:r w:rsidR="00843066" w:rsidRPr="0082667A">
        <w:rPr>
          <w:rFonts w:ascii="仿宋_GB2312" w:eastAsia="仿宋_GB2312" w:cs="Arial" w:hint="eastAsia"/>
          <w:sz w:val="32"/>
          <w:szCs w:val="32"/>
        </w:rPr>
        <w:t>。</w:t>
      </w:r>
    </w:p>
    <w:p w:rsidR="002F5314" w:rsidRPr="0082667A" w:rsidRDefault="00ED05C2" w:rsidP="006B697B">
      <w:pPr>
        <w:pStyle w:val="western"/>
        <w:adjustRightInd w:val="0"/>
        <w:snapToGrid w:val="0"/>
        <w:spacing w:before="0" w:beforeAutospacing="0" w:after="0" w:afterAutospacing="0" w:line="620" w:lineRule="exact"/>
        <w:ind w:firstLineChars="200" w:firstLine="640"/>
        <w:jc w:val="both"/>
        <w:rPr>
          <w:rFonts w:ascii="仿宋_GB2312" w:eastAsia="仿宋_GB2312" w:cs="Arial"/>
          <w:sz w:val="32"/>
          <w:szCs w:val="32"/>
        </w:rPr>
      </w:pPr>
      <w:r w:rsidRPr="0082667A">
        <w:rPr>
          <w:rFonts w:ascii="仿宋_GB2312" w:eastAsia="仿宋_GB2312" w:cs="Arial" w:hint="eastAsia"/>
          <w:sz w:val="32"/>
          <w:szCs w:val="32"/>
        </w:rPr>
        <w:t>8</w:t>
      </w:r>
      <w:r w:rsidR="00843066" w:rsidRPr="0082667A">
        <w:rPr>
          <w:rFonts w:ascii="仿宋_GB2312" w:eastAsia="仿宋_GB2312" w:cs="Arial" w:hint="eastAsia"/>
          <w:sz w:val="32"/>
          <w:szCs w:val="32"/>
        </w:rPr>
        <w:t>.</w:t>
      </w:r>
      <w:r w:rsidR="00AA11B6">
        <w:rPr>
          <w:rFonts w:ascii="仿宋_GB2312" w:eastAsia="仿宋_GB2312" w:cs="Arial"/>
          <w:sz w:val="32"/>
          <w:szCs w:val="32"/>
        </w:rPr>
        <w:t xml:space="preserve"> </w:t>
      </w:r>
      <w:r w:rsidR="00843066" w:rsidRPr="0082667A">
        <w:rPr>
          <w:rFonts w:ascii="仿宋_GB2312" w:eastAsia="仿宋_GB2312" w:cs="Arial" w:hint="eastAsia"/>
          <w:sz w:val="32"/>
          <w:szCs w:val="32"/>
        </w:rPr>
        <w:t>外语学院</w:t>
      </w:r>
      <w:r w:rsidR="00BF534A" w:rsidRPr="0082667A">
        <w:rPr>
          <w:rFonts w:ascii="仿宋_GB2312" w:eastAsia="仿宋_GB2312" w:cs="Arial" w:hint="eastAsia"/>
          <w:sz w:val="32"/>
          <w:szCs w:val="32"/>
        </w:rPr>
        <w:t>被</w:t>
      </w:r>
      <w:r w:rsidR="005504E0" w:rsidRPr="0082667A">
        <w:rPr>
          <w:rFonts w:ascii="仿宋_GB2312" w:eastAsia="仿宋_GB2312" w:cs="Arial" w:hint="eastAsia"/>
          <w:sz w:val="32"/>
          <w:szCs w:val="32"/>
        </w:rPr>
        <w:t>抽查的</w:t>
      </w:r>
      <w:r w:rsidR="00843066" w:rsidRPr="0082667A">
        <w:rPr>
          <w:rFonts w:ascii="仿宋_GB2312" w:eastAsia="仿宋_GB2312" w:cs="Arial" w:hint="eastAsia"/>
          <w:sz w:val="32"/>
          <w:szCs w:val="32"/>
        </w:rPr>
        <w:t>记分册中</w:t>
      </w:r>
      <w:r w:rsidR="005504E0" w:rsidRPr="0082667A">
        <w:rPr>
          <w:rFonts w:ascii="仿宋_GB2312" w:eastAsia="仿宋_GB2312" w:cs="Arial" w:hint="eastAsia"/>
          <w:sz w:val="32"/>
          <w:szCs w:val="32"/>
        </w:rPr>
        <w:t>原始记录普遍缺乏具体日期</w:t>
      </w:r>
      <w:r w:rsidR="00843066" w:rsidRPr="0082667A">
        <w:rPr>
          <w:rFonts w:ascii="仿宋_GB2312" w:eastAsia="仿宋_GB2312" w:cs="Arial" w:hint="eastAsia"/>
          <w:sz w:val="32"/>
          <w:szCs w:val="32"/>
        </w:rPr>
        <w:t>。</w:t>
      </w:r>
    </w:p>
    <w:p w:rsidR="002F5314" w:rsidRPr="00CF514A" w:rsidRDefault="00843066" w:rsidP="006B697B">
      <w:pPr>
        <w:widowControl/>
        <w:adjustRightInd w:val="0"/>
        <w:snapToGrid w:val="0"/>
        <w:spacing w:line="620" w:lineRule="exact"/>
        <w:ind w:firstLineChars="200" w:firstLine="640"/>
        <w:rPr>
          <w:rFonts w:ascii="黑体" w:eastAsia="黑体" w:hAnsi="黑体" w:cstheme="minorEastAsia"/>
          <w:color w:val="000000"/>
          <w:sz w:val="32"/>
          <w:szCs w:val="32"/>
        </w:rPr>
      </w:pPr>
      <w:r w:rsidRPr="00CF514A">
        <w:rPr>
          <w:rFonts w:ascii="黑体" w:eastAsia="黑体" w:hAnsi="黑体" w:cstheme="minorEastAsia" w:hint="eastAsia"/>
          <w:color w:val="000000"/>
          <w:sz w:val="32"/>
          <w:szCs w:val="32"/>
        </w:rPr>
        <w:t>四、</w:t>
      </w:r>
      <w:r w:rsidR="009C1901">
        <w:rPr>
          <w:rFonts w:ascii="黑体" w:eastAsia="黑体" w:hAnsi="黑体" w:cstheme="minorEastAsia" w:hint="eastAsia"/>
          <w:color w:val="000000"/>
          <w:sz w:val="32"/>
          <w:szCs w:val="32"/>
        </w:rPr>
        <w:t>工作</w:t>
      </w:r>
      <w:r w:rsidRPr="00CF514A">
        <w:rPr>
          <w:rFonts w:ascii="黑体" w:eastAsia="黑体" w:hAnsi="黑体" w:cstheme="minorEastAsia" w:hint="eastAsia"/>
          <w:color w:val="000000"/>
          <w:sz w:val="32"/>
          <w:szCs w:val="32"/>
        </w:rPr>
        <w:t>建议</w:t>
      </w:r>
    </w:p>
    <w:p w:rsidR="001A0178" w:rsidRPr="0082667A" w:rsidRDefault="001A0178" w:rsidP="009C1901">
      <w:pPr>
        <w:pStyle w:val="western"/>
        <w:adjustRightInd w:val="0"/>
        <w:snapToGrid w:val="0"/>
        <w:spacing w:before="0" w:beforeAutospacing="0" w:after="0" w:afterAutospacing="0" w:line="620" w:lineRule="exact"/>
        <w:ind w:firstLineChars="200" w:firstLine="640"/>
        <w:jc w:val="both"/>
        <w:rPr>
          <w:rFonts w:ascii="仿宋_GB2312" w:eastAsia="仿宋_GB2312" w:cs="Arial"/>
          <w:sz w:val="32"/>
          <w:szCs w:val="32"/>
        </w:rPr>
      </w:pPr>
      <w:r w:rsidRPr="0082667A">
        <w:rPr>
          <w:rFonts w:ascii="仿宋_GB2312" w:eastAsia="仿宋_GB2312" w:cs="Arial" w:hint="eastAsia"/>
          <w:sz w:val="32"/>
          <w:szCs w:val="32"/>
        </w:rPr>
        <w:t>1.</w:t>
      </w:r>
      <w:r w:rsidR="006A3C94">
        <w:rPr>
          <w:rFonts w:ascii="仿宋_GB2312" w:eastAsia="仿宋_GB2312" w:cs="Arial"/>
          <w:sz w:val="32"/>
          <w:szCs w:val="32"/>
        </w:rPr>
        <w:t xml:space="preserve"> </w:t>
      </w:r>
      <w:r w:rsidRPr="0082667A">
        <w:rPr>
          <w:rFonts w:ascii="仿宋_GB2312" w:eastAsia="仿宋_GB2312" w:cs="Arial" w:hint="eastAsia"/>
          <w:sz w:val="32"/>
          <w:szCs w:val="32"/>
        </w:rPr>
        <w:t>学院应一如既往地重视学生学业成绩评定工作，不断增强质量意识，加大教学过程管理的力度，也可以根据学院具体情况，制定更为详细的细则，实行规范管理和精细管理。</w:t>
      </w:r>
    </w:p>
    <w:p w:rsidR="00590759" w:rsidRPr="0082667A" w:rsidRDefault="001A0178" w:rsidP="00590759">
      <w:pPr>
        <w:pStyle w:val="western"/>
        <w:adjustRightInd w:val="0"/>
        <w:snapToGrid w:val="0"/>
        <w:spacing w:before="0" w:beforeAutospacing="0" w:after="0" w:afterAutospacing="0" w:line="620" w:lineRule="exact"/>
        <w:ind w:firstLineChars="200" w:firstLine="640"/>
        <w:jc w:val="both"/>
        <w:rPr>
          <w:rFonts w:ascii="仿宋_GB2312" w:eastAsia="仿宋_GB2312" w:cs="Arial"/>
          <w:sz w:val="32"/>
          <w:szCs w:val="32"/>
        </w:rPr>
      </w:pPr>
      <w:r w:rsidRPr="0082667A">
        <w:rPr>
          <w:rFonts w:ascii="仿宋_GB2312" w:eastAsia="仿宋_GB2312" w:cs="Arial" w:hint="eastAsia"/>
          <w:sz w:val="32"/>
          <w:szCs w:val="32"/>
        </w:rPr>
        <w:t>2.</w:t>
      </w:r>
      <w:r w:rsidR="006A3C94">
        <w:rPr>
          <w:rFonts w:ascii="仿宋_GB2312" w:eastAsia="仿宋_GB2312" w:cs="Arial"/>
          <w:sz w:val="32"/>
          <w:szCs w:val="32"/>
        </w:rPr>
        <w:t xml:space="preserve"> </w:t>
      </w:r>
      <w:r w:rsidRPr="0082667A">
        <w:rPr>
          <w:rFonts w:ascii="仿宋_GB2312" w:eastAsia="仿宋_GB2312" w:cs="Arial" w:hint="eastAsia"/>
          <w:sz w:val="32"/>
          <w:szCs w:val="32"/>
        </w:rPr>
        <w:t>学院督导组应加强督导，督导应做到全覆盖，既督导考试课，也要督导考查课，还要督导实践课，努力消除常见错误和低级错误，不断提高督导水平和能力。</w:t>
      </w:r>
    </w:p>
    <w:p w:rsidR="001A0178" w:rsidRPr="0082667A" w:rsidRDefault="001A0178" w:rsidP="009C1901">
      <w:pPr>
        <w:pStyle w:val="western"/>
        <w:adjustRightInd w:val="0"/>
        <w:snapToGrid w:val="0"/>
        <w:spacing w:before="0" w:beforeAutospacing="0" w:after="0" w:afterAutospacing="0" w:line="620" w:lineRule="exact"/>
        <w:ind w:firstLineChars="200" w:firstLine="640"/>
        <w:jc w:val="both"/>
        <w:rPr>
          <w:rFonts w:ascii="仿宋_GB2312" w:eastAsia="仿宋_GB2312" w:cs="Arial"/>
          <w:sz w:val="32"/>
          <w:szCs w:val="32"/>
        </w:rPr>
      </w:pPr>
      <w:r w:rsidRPr="0082667A">
        <w:rPr>
          <w:rFonts w:ascii="仿宋_GB2312" w:eastAsia="仿宋_GB2312" w:cs="Arial" w:hint="eastAsia"/>
          <w:sz w:val="32"/>
          <w:szCs w:val="32"/>
        </w:rPr>
        <w:t>3.</w:t>
      </w:r>
      <w:r w:rsidR="006A3C94">
        <w:rPr>
          <w:rFonts w:ascii="仿宋_GB2312" w:eastAsia="仿宋_GB2312" w:cs="Arial"/>
          <w:sz w:val="32"/>
          <w:szCs w:val="32"/>
        </w:rPr>
        <w:t xml:space="preserve"> </w:t>
      </w:r>
      <w:r w:rsidRPr="0082667A">
        <w:rPr>
          <w:rFonts w:ascii="仿宋_GB2312" w:eastAsia="仿宋_GB2312" w:cs="Arial" w:hint="eastAsia"/>
          <w:sz w:val="32"/>
          <w:szCs w:val="32"/>
        </w:rPr>
        <w:t>任课教师要</w:t>
      </w:r>
      <w:r w:rsidR="00524E4B">
        <w:rPr>
          <w:rFonts w:ascii="仿宋_GB2312" w:eastAsia="仿宋_GB2312" w:cs="Arial" w:hint="eastAsia"/>
          <w:sz w:val="32"/>
          <w:szCs w:val="32"/>
        </w:rPr>
        <w:t>牢固树立“学生中心，产出导向，持续改进”理念</w:t>
      </w:r>
      <w:r w:rsidRPr="0082667A">
        <w:rPr>
          <w:rFonts w:ascii="仿宋_GB2312" w:eastAsia="仿宋_GB2312" w:cs="Arial" w:hint="eastAsia"/>
          <w:sz w:val="32"/>
          <w:szCs w:val="32"/>
        </w:rPr>
        <w:t>，加大教学过程管理的力度，进一步做好学生记分册的原始记录，使评分具有客观依据，体现过程规范，精细管理，严谨细致，真正发挥引导、规范、约束、评价的重要作用，达到培养人、教育人、引导人</w:t>
      </w:r>
      <w:r w:rsidR="00ED05C2" w:rsidRPr="0082667A">
        <w:rPr>
          <w:rFonts w:ascii="仿宋_GB2312" w:eastAsia="仿宋_GB2312" w:cs="Arial" w:hint="eastAsia"/>
          <w:sz w:val="32"/>
          <w:szCs w:val="32"/>
        </w:rPr>
        <w:t>的目标</w:t>
      </w:r>
      <w:r w:rsidRPr="0082667A">
        <w:rPr>
          <w:rFonts w:ascii="仿宋_GB2312" w:eastAsia="仿宋_GB2312" w:cs="Arial" w:hint="eastAsia"/>
          <w:sz w:val="32"/>
          <w:szCs w:val="32"/>
        </w:rPr>
        <w:t>。</w:t>
      </w:r>
    </w:p>
    <w:p w:rsidR="002F5314" w:rsidRPr="00CF514A" w:rsidRDefault="00843066" w:rsidP="006B697B">
      <w:pPr>
        <w:widowControl/>
        <w:adjustRightInd w:val="0"/>
        <w:snapToGrid w:val="0"/>
        <w:spacing w:line="620" w:lineRule="exact"/>
        <w:ind w:firstLineChars="200" w:firstLine="640"/>
        <w:rPr>
          <w:rFonts w:ascii="黑体" w:eastAsia="黑体" w:hAnsi="黑体" w:cstheme="minorEastAsia"/>
          <w:color w:val="000000"/>
          <w:sz w:val="32"/>
          <w:szCs w:val="32"/>
        </w:rPr>
      </w:pPr>
      <w:r w:rsidRPr="00CF514A">
        <w:rPr>
          <w:rFonts w:ascii="黑体" w:eastAsia="黑体" w:hAnsi="黑体" w:cstheme="minorEastAsia" w:hint="eastAsia"/>
          <w:color w:val="000000"/>
          <w:sz w:val="32"/>
          <w:szCs w:val="32"/>
        </w:rPr>
        <w:t>五、工作评价</w:t>
      </w:r>
    </w:p>
    <w:p w:rsidR="002F5314" w:rsidRDefault="001A0178" w:rsidP="00590759">
      <w:pPr>
        <w:pStyle w:val="western"/>
        <w:adjustRightInd w:val="0"/>
        <w:snapToGrid w:val="0"/>
        <w:spacing w:before="0" w:beforeAutospacing="0" w:after="0" w:afterAutospacing="0" w:line="620" w:lineRule="exact"/>
        <w:ind w:firstLineChars="200" w:firstLine="640"/>
        <w:jc w:val="both"/>
        <w:rPr>
          <w:rFonts w:ascii="仿宋_GB2312" w:eastAsia="仿宋_GB2312" w:cs="Arial"/>
          <w:sz w:val="32"/>
          <w:szCs w:val="32"/>
        </w:rPr>
      </w:pPr>
      <w:r w:rsidRPr="0082667A">
        <w:rPr>
          <w:rFonts w:ascii="仿宋_GB2312" w:eastAsia="仿宋_GB2312" w:cs="Arial" w:hint="eastAsia"/>
          <w:sz w:val="32"/>
          <w:szCs w:val="32"/>
        </w:rPr>
        <w:t>4</w:t>
      </w:r>
      <w:r w:rsidR="00843066" w:rsidRPr="0082667A">
        <w:rPr>
          <w:rFonts w:ascii="仿宋_GB2312" w:eastAsia="仿宋_GB2312" w:cs="Arial" w:hint="eastAsia"/>
          <w:sz w:val="32"/>
          <w:szCs w:val="32"/>
        </w:rPr>
        <w:t>月</w:t>
      </w:r>
      <w:r w:rsidRPr="0082667A">
        <w:rPr>
          <w:rFonts w:ascii="仿宋_GB2312" w:eastAsia="仿宋_GB2312" w:cs="Arial" w:hint="eastAsia"/>
          <w:sz w:val="32"/>
          <w:szCs w:val="32"/>
        </w:rPr>
        <w:t>15</w:t>
      </w:r>
      <w:r w:rsidR="00843066" w:rsidRPr="0082667A">
        <w:rPr>
          <w:rFonts w:ascii="仿宋_GB2312" w:eastAsia="仿宋_GB2312" w:cs="Arial" w:hint="eastAsia"/>
          <w:sz w:val="32"/>
          <w:szCs w:val="32"/>
        </w:rPr>
        <w:t>日下午，校教学督导组召开检查小组组长会议，听取检查情况汇报，按照评分依据，认真进行研究，最后确定各学院的成绩。具体成绩如下：</w:t>
      </w:r>
    </w:p>
    <w:p w:rsidR="002F5314" w:rsidRPr="0082667A" w:rsidRDefault="00843066" w:rsidP="0030392B">
      <w:pPr>
        <w:widowControl/>
        <w:adjustRightInd w:val="0"/>
        <w:snapToGrid w:val="0"/>
        <w:spacing w:line="620" w:lineRule="exact"/>
        <w:ind w:firstLineChars="200" w:firstLine="640"/>
        <w:rPr>
          <w:rFonts w:ascii="仿宋_GB2312" w:eastAsia="仿宋_GB2312" w:hAnsi="宋体" w:cs="Arial"/>
          <w:kern w:val="0"/>
          <w:sz w:val="32"/>
          <w:szCs w:val="32"/>
        </w:rPr>
      </w:pPr>
      <w:r w:rsidRPr="0082667A">
        <w:rPr>
          <w:rFonts w:ascii="仿宋_GB2312" w:eastAsia="仿宋_GB2312" w:hAnsi="宋体" w:cs="Arial" w:hint="eastAsia"/>
          <w:kern w:val="0"/>
          <w:sz w:val="32"/>
          <w:szCs w:val="32"/>
        </w:rPr>
        <w:lastRenderedPageBreak/>
        <w:t>文学与传媒学院：良，数学与金融学院：优-，计算机与信息工程学院：良</w:t>
      </w:r>
      <w:r w:rsidR="00BC0587" w:rsidRPr="0082667A">
        <w:rPr>
          <w:rFonts w:ascii="仿宋_GB2312" w:eastAsia="仿宋_GB2312" w:hAnsi="宋体" w:cs="Arial" w:hint="eastAsia"/>
          <w:kern w:val="0"/>
          <w:sz w:val="32"/>
          <w:szCs w:val="32"/>
        </w:rPr>
        <w:t>+</w:t>
      </w:r>
      <w:r w:rsidRPr="0082667A">
        <w:rPr>
          <w:rFonts w:ascii="仿宋_GB2312" w:eastAsia="仿宋_GB2312" w:hAnsi="宋体" w:cs="Arial" w:hint="eastAsia"/>
          <w:kern w:val="0"/>
          <w:sz w:val="32"/>
          <w:szCs w:val="32"/>
        </w:rPr>
        <w:t>，机械与</w:t>
      </w:r>
      <w:r w:rsidR="00BC0587" w:rsidRPr="0082667A">
        <w:rPr>
          <w:rFonts w:ascii="仿宋_GB2312" w:eastAsia="仿宋_GB2312" w:hAnsi="宋体" w:cs="Arial" w:hint="eastAsia"/>
          <w:kern w:val="0"/>
          <w:sz w:val="32"/>
          <w:szCs w:val="32"/>
        </w:rPr>
        <w:t>电气</w:t>
      </w:r>
      <w:r w:rsidRPr="0082667A">
        <w:rPr>
          <w:rFonts w:ascii="仿宋_GB2312" w:eastAsia="仿宋_GB2312" w:hAnsi="宋体" w:cs="Arial" w:hint="eastAsia"/>
          <w:kern w:val="0"/>
          <w:sz w:val="32"/>
          <w:szCs w:val="32"/>
        </w:rPr>
        <w:t>工程学院：</w:t>
      </w:r>
      <w:r w:rsidR="00BC0587" w:rsidRPr="0082667A">
        <w:rPr>
          <w:rFonts w:ascii="仿宋_GB2312" w:eastAsia="仿宋_GB2312" w:hAnsi="宋体" w:cs="Arial" w:hint="eastAsia"/>
          <w:kern w:val="0"/>
          <w:sz w:val="32"/>
          <w:szCs w:val="32"/>
        </w:rPr>
        <w:t>良+</w:t>
      </w:r>
      <w:r w:rsidRPr="0082667A">
        <w:rPr>
          <w:rFonts w:ascii="仿宋_GB2312" w:eastAsia="仿宋_GB2312" w:hAnsi="宋体" w:cs="Arial" w:hint="eastAsia"/>
          <w:kern w:val="0"/>
          <w:sz w:val="32"/>
          <w:szCs w:val="32"/>
        </w:rPr>
        <w:t>，地理信息与旅游学院：良，材料与化学工程学院：优，生物与食品工程学院：良，经济与管理学院：</w:t>
      </w:r>
      <w:r w:rsidR="00BC0587" w:rsidRPr="0082667A">
        <w:rPr>
          <w:rFonts w:ascii="仿宋_GB2312" w:eastAsia="仿宋_GB2312" w:hAnsi="宋体" w:cs="Arial" w:hint="eastAsia"/>
          <w:kern w:val="0"/>
          <w:sz w:val="32"/>
          <w:szCs w:val="32"/>
        </w:rPr>
        <w:t>良+</w:t>
      </w:r>
      <w:r w:rsidRPr="0082667A">
        <w:rPr>
          <w:rFonts w:ascii="仿宋_GB2312" w:eastAsia="仿宋_GB2312" w:hAnsi="宋体" w:cs="Arial" w:hint="eastAsia"/>
          <w:kern w:val="0"/>
          <w:sz w:val="32"/>
          <w:szCs w:val="32"/>
        </w:rPr>
        <w:t>，教育科学学院：</w:t>
      </w:r>
      <w:r w:rsidR="00BC0587" w:rsidRPr="0082667A">
        <w:rPr>
          <w:rFonts w:ascii="仿宋_GB2312" w:eastAsia="仿宋_GB2312" w:hAnsi="宋体" w:cs="Arial" w:hint="eastAsia"/>
          <w:kern w:val="0"/>
          <w:sz w:val="32"/>
          <w:szCs w:val="32"/>
        </w:rPr>
        <w:t>中</w:t>
      </w:r>
      <w:r w:rsidRPr="0082667A">
        <w:rPr>
          <w:rFonts w:ascii="仿宋_GB2312" w:eastAsia="仿宋_GB2312" w:hAnsi="宋体" w:cs="Arial" w:hint="eastAsia"/>
          <w:kern w:val="0"/>
          <w:sz w:val="32"/>
          <w:szCs w:val="32"/>
        </w:rPr>
        <w:t>，外国语学院：</w:t>
      </w:r>
      <w:r w:rsidR="00BC0587" w:rsidRPr="0082667A">
        <w:rPr>
          <w:rFonts w:ascii="仿宋_GB2312" w:eastAsia="仿宋_GB2312" w:hAnsi="宋体" w:cs="Arial" w:hint="eastAsia"/>
          <w:kern w:val="0"/>
          <w:sz w:val="32"/>
          <w:szCs w:val="32"/>
        </w:rPr>
        <w:t>优-</w:t>
      </w:r>
      <w:r w:rsidRPr="0082667A">
        <w:rPr>
          <w:rFonts w:ascii="仿宋_GB2312" w:eastAsia="仿宋_GB2312" w:hAnsi="宋体" w:cs="Arial" w:hint="eastAsia"/>
          <w:kern w:val="0"/>
          <w:sz w:val="32"/>
          <w:szCs w:val="32"/>
        </w:rPr>
        <w:t>，音乐学院：良-，美术与设计学院：良，体育学院：良-，马克思主义学院：</w:t>
      </w:r>
      <w:r w:rsidR="00BC0587" w:rsidRPr="0082667A">
        <w:rPr>
          <w:rFonts w:ascii="仿宋_GB2312" w:eastAsia="仿宋_GB2312" w:hAnsi="宋体" w:cs="Arial" w:hint="eastAsia"/>
          <w:kern w:val="0"/>
          <w:sz w:val="32"/>
          <w:szCs w:val="32"/>
        </w:rPr>
        <w:t>中</w:t>
      </w:r>
      <w:r w:rsidRPr="0082667A">
        <w:rPr>
          <w:rFonts w:ascii="仿宋_GB2312" w:eastAsia="仿宋_GB2312" w:hAnsi="宋体" w:cs="Arial" w:hint="eastAsia"/>
          <w:kern w:val="0"/>
          <w:sz w:val="32"/>
          <w:szCs w:val="32"/>
        </w:rPr>
        <w:t>。</w:t>
      </w:r>
    </w:p>
    <w:p w:rsidR="002F5314" w:rsidRPr="0082667A" w:rsidRDefault="002F5314" w:rsidP="006B697B">
      <w:pPr>
        <w:widowControl/>
        <w:adjustRightInd w:val="0"/>
        <w:snapToGrid w:val="0"/>
        <w:spacing w:line="620" w:lineRule="exact"/>
        <w:ind w:firstLineChars="200" w:firstLine="640"/>
        <w:rPr>
          <w:rFonts w:ascii="仿宋_GB2312" w:eastAsia="仿宋_GB2312" w:hAnsi="宋体" w:cs="Arial"/>
          <w:kern w:val="0"/>
          <w:sz w:val="32"/>
          <w:szCs w:val="32"/>
        </w:rPr>
      </w:pPr>
    </w:p>
    <w:p w:rsidR="002F5314" w:rsidRPr="0082667A" w:rsidRDefault="00843066" w:rsidP="006B697B">
      <w:pPr>
        <w:widowControl/>
        <w:adjustRightInd w:val="0"/>
        <w:snapToGrid w:val="0"/>
        <w:spacing w:line="620" w:lineRule="exact"/>
        <w:ind w:firstLineChars="200" w:firstLine="640"/>
        <w:rPr>
          <w:rFonts w:ascii="仿宋_GB2312" w:eastAsia="仿宋_GB2312" w:hAnsi="宋体" w:cs="Arial"/>
          <w:kern w:val="0"/>
          <w:sz w:val="32"/>
          <w:szCs w:val="32"/>
        </w:rPr>
      </w:pPr>
      <w:r w:rsidRPr="0082667A">
        <w:rPr>
          <w:rFonts w:ascii="仿宋_GB2312" w:eastAsia="仿宋_GB2312" w:hAnsi="宋体" w:cs="Arial" w:hint="eastAsia"/>
          <w:kern w:val="0"/>
          <w:sz w:val="32"/>
          <w:szCs w:val="32"/>
        </w:rPr>
        <w:t xml:space="preserve">                                 </w:t>
      </w:r>
      <w:r w:rsidR="0030392B">
        <w:rPr>
          <w:rFonts w:ascii="仿宋_GB2312" w:eastAsia="仿宋_GB2312" w:hAnsi="宋体" w:cs="Arial" w:hint="eastAsia"/>
          <w:kern w:val="0"/>
          <w:sz w:val="32"/>
          <w:szCs w:val="32"/>
        </w:rPr>
        <w:t xml:space="preserve"> </w:t>
      </w:r>
      <w:r w:rsidRPr="0082667A">
        <w:rPr>
          <w:rFonts w:ascii="仿宋_GB2312" w:eastAsia="仿宋_GB2312" w:hAnsi="宋体" w:cs="Arial" w:hint="eastAsia"/>
          <w:kern w:val="0"/>
          <w:sz w:val="32"/>
          <w:szCs w:val="32"/>
        </w:rPr>
        <w:t>滁州学院教学督导组</w:t>
      </w:r>
    </w:p>
    <w:p w:rsidR="002F5314" w:rsidRPr="0082667A" w:rsidRDefault="00843066" w:rsidP="006B697B">
      <w:pPr>
        <w:widowControl/>
        <w:adjustRightInd w:val="0"/>
        <w:snapToGrid w:val="0"/>
        <w:spacing w:line="620" w:lineRule="exact"/>
        <w:ind w:firstLineChars="200" w:firstLine="640"/>
        <w:rPr>
          <w:rFonts w:ascii="仿宋_GB2312" w:eastAsia="仿宋_GB2312" w:hAnsi="宋体" w:cs="Arial"/>
          <w:kern w:val="0"/>
          <w:sz w:val="32"/>
          <w:szCs w:val="32"/>
        </w:rPr>
      </w:pPr>
      <w:r w:rsidRPr="0082667A">
        <w:rPr>
          <w:rFonts w:ascii="仿宋_GB2312" w:eastAsia="仿宋_GB2312" w:hAnsi="宋体" w:cs="Arial" w:hint="eastAsia"/>
          <w:kern w:val="0"/>
          <w:sz w:val="32"/>
          <w:szCs w:val="32"/>
        </w:rPr>
        <w:t xml:space="preserve">                                   </w:t>
      </w:r>
      <w:r w:rsidR="00ED05C2" w:rsidRPr="0082667A">
        <w:rPr>
          <w:rFonts w:ascii="仿宋_GB2312" w:eastAsia="仿宋_GB2312" w:hAnsi="宋体" w:cs="Arial" w:hint="eastAsia"/>
          <w:kern w:val="0"/>
          <w:sz w:val="32"/>
          <w:szCs w:val="32"/>
        </w:rPr>
        <w:t xml:space="preserve"> </w:t>
      </w:r>
      <w:r w:rsidR="002768D7" w:rsidRPr="0082667A">
        <w:rPr>
          <w:rFonts w:ascii="仿宋_GB2312" w:eastAsia="仿宋_GB2312" w:hAnsi="宋体" w:cs="Arial" w:hint="eastAsia"/>
          <w:kern w:val="0"/>
          <w:sz w:val="32"/>
          <w:szCs w:val="32"/>
        </w:rPr>
        <w:t>2019年5月</w:t>
      </w:r>
      <w:r w:rsidR="002768D7">
        <w:rPr>
          <w:rFonts w:ascii="仿宋_GB2312" w:eastAsia="仿宋_GB2312" w:hAnsi="宋体" w:cs="Arial" w:hint="eastAsia"/>
          <w:kern w:val="0"/>
          <w:sz w:val="32"/>
          <w:szCs w:val="32"/>
        </w:rPr>
        <w:t>14</w:t>
      </w:r>
      <w:r w:rsidRPr="0082667A">
        <w:rPr>
          <w:rFonts w:ascii="仿宋_GB2312" w:eastAsia="仿宋_GB2312" w:hAnsi="宋体" w:cs="Arial" w:hint="eastAsia"/>
          <w:kern w:val="0"/>
          <w:sz w:val="32"/>
          <w:szCs w:val="32"/>
        </w:rPr>
        <w:t>日</w:t>
      </w:r>
    </w:p>
    <w:p w:rsidR="002F5314" w:rsidRDefault="002F5314" w:rsidP="006B697B">
      <w:pPr>
        <w:adjustRightInd w:val="0"/>
        <w:snapToGrid w:val="0"/>
        <w:spacing w:line="62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</w:p>
    <w:p w:rsidR="002F5314" w:rsidRDefault="002F5314" w:rsidP="006B697B">
      <w:pPr>
        <w:adjustRightInd w:val="0"/>
        <w:snapToGrid w:val="0"/>
        <w:spacing w:line="62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</w:p>
    <w:sectPr w:rsidR="002F5314" w:rsidSect="008E71E5">
      <w:footerReference w:type="default" r:id="rId9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800" w:rsidRDefault="00487800" w:rsidP="002F5314">
      <w:r>
        <w:separator/>
      </w:r>
    </w:p>
  </w:endnote>
  <w:endnote w:type="continuationSeparator" w:id="0">
    <w:p w:rsidR="00487800" w:rsidRDefault="00487800" w:rsidP="002F5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314" w:rsidRDefault="0061601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D3A442A" wp14:editId="3F55EB6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5314" w:rsidRDefault="00F90458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 w:rsidR="00843066"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CB635A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4.6pt;height:11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" filled="f" stroked="f">
              <v:textbox style="mso-fit-shape-to-text:t" inset="0,0,0,0">
                <w:txbxContent>
                  <w:p w:rsidR="002F5314" w:rsidRDefault="00F90458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 w:rsidR="00843066"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CB635A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800" w:rsidRDefault="00487800" w:rsidP="002F5314">
      <w:r>
        <w:separator/>
      </w:r>
    </w:p>
  </w:footnote>
  <w:footnote w:type="continuationSeparator" w:id="0">
    <w:p w:rsidR="00487800" w:rsidRDefault="00487800" w:rsidP="002F5314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angGuo">
    <w15:presenceInfo w15:providerId="None" w15:userId="WangGu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hideSpellingErrors/>
  <w:hideGrammaticalErrors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585"/>
    <w:rsid w:val="00017640"/>
    <w:rsid w:val="000433C3"/>
    <w:rsid w:val="00111524"/>
    <w:rsid w:val="00154DF1"/>
    <w:rsid w:val="00155059"/>
    <w:rsid w:val="00166625"/>
    <w:rsid w:val="0017309F"/>
    <w:rsid w:val="00192FC9"/>
    <w:rsid w:val="00195241"/>
    <w:rsid w:val="001A0178"/>
    <w:rsid w:val="001A21D8"/>
    <w:rsid w:val="002059F1"/>
    <w:rsid w:val="002356BA"/>
    <w:rsid w:val="002768D7"/>
    <w:rsid w:val="0029567C"/>
    <w:rsid w:val="002F5314"/>
    <w:rsid w:val="00301585"/>
    <w:rsid w:val="0030392B"/>
    <w:rsid w:val="00315655"/>
    <w:rsid w:val="003306B9"/>
    <w:rsid w:val="00361E1F"/>
    <w:rsid w:val="003A44EE"/>
    <w:rsid w:val="003D354E"/>
    <w:rsid w:val="003F4F94"/>
    <w:rsid w:val="00487800"/>
    <w:rsid w:val="004A7122"/>
    <w:rsid w:val="00524E4B"/>
    <w:rsid w:val="005504E0"/>
    <w:rsid w:val="00590759"/>
    <w:rsid w:val="005D1A7E"/>
    <w:rsid w:val="00616014"/>
    <w:rsid w:val="00632FEB"/>
    <w:rsid w:val="00650BFA"/>
    <w:rsid w:val="00693403"/>
    <w:rsid w:val="006A3C94"/>
    <w:rsid w:val="006B697B"/>
    <w:rsid w:val="0074394E"/>
    <w:rsid w:val="00743CC1"/>
    <w:rsid w:val="00751809"/>
    <w:rsid w:val="007C4DBB"/>
    <w:rsid w:val="0082667A"/>
    <w:rsid w:val="00843066"/>
    <w:rsid w:val="008C2AB7"/>
    <w:rsid w:val="008E71E5"/>
    <w:rsid w:val="00901DAF"/>
    <w:rsid w:val="009854D4"/>
    <w:rsid w:val="009C1901"/>
    <w:rsid w:val="009F06D9"/>
    <w:rsid w:val="00A36675"/>
    <w:rsid w:val="00A76C56"/>
    <w:rsid w:val="00AA11B6"/>
    <w:rsid w:val="00AF55D7"/>
    <w:rsid w:val="00B04783"/>
    <w:rsid w:val="00BC0587"/>
    <w:rsid w:val="00BF534A"/>
    <w:rsid w:val="00C01D5B"/>
    <w:rsid w:val="00C50D8C"/>
    <w:rsid w:val="00C72CEF"/>
    <w:rsid w:val="00C753F6"/>
    <w:rsid w:val="00C86F54"/>
    <w:rsid w:val="00CB635A"/>
    <w:rsid w:val="00CF514A"/>
    <w:rsid w:val="00DB5F65"/>
    <w:rsid w:val="00DD4A8B"/>
    <w:rsid w:val="00E82E14"/>
    <w:rsid w:val="00EC413A"/>
    <w:rsid w:val="00ED05C2"/>
    <w:rsid w:val="00F90458"/>
    <w:rsid w:val="00F970FA"/>
    <w:rsid w:val="00FA3847"/>
    <w:rsid w:val="00FB0D25"/>
    <w:rsid w:val="00FC4C93"/>
    <w:rsid w:val="4E830AFD"/>
    <w:rsid w:val="535A6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31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rsid w:val="002F531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rsid w:val="002F531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Strong"/>
    <w:basedOn w:val="a0"/>
    <w:uiPriority w:val="22"/>
    <w:qFormat/>
    <w:rsid w:val="002F5314"/>
    <w:rPr>
      <w:b/>
      <w:bCs/>
    </w:rPr>
  </w:style>
  <w:style w:type="paragraph" w:customStyle="1" w:styleId="western">
    <w:name w:val="western"/>
    <w:basedOn w:val="a"/>
    <w:qFormat/>
    <w:rsid w:val="002F53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cletitle">
    <w:name w:val="article_title"/>
    <w:basedOn w:val="a0"/>
    <w:qFormat/>
    <w:rsid w:val="002F5314"/>
  </w:style>
  <w:style w:type="paragraph" w:styleId="a6">
    <w:name w:val="Balloon Text"/>
    <w:basedOn w:val="a"/>
    <w:link w:val="Char"/>
    <w:uiPriority w:val="99"/>
    <w:semiHidden/>
    <w:unhideWhenUsed/>
    <w:rsid w:val="00BC0587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C058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31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rsid w:val="002F531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rsid w:val="002F531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Strong"/>
    <w:basedOn w:val="a0"/>
    <w:uiPriority w:val="22"/>
    <w:qFormat/>
    <w:rsid w:val="002F5314"/>
    <w:rPr>
      <w:b/>
      <w:bCs/>
    </w:rPr>
  </w:style>
  <w:style w:type="paragraph" w:customStyle="1" w:styleId="western">
    <w:name w:val="western"/>
    <w:basedOn w:val="a"/>
    <w:qFormat/>
    <w:rsid w:val="002F53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cletitle">
    <w:name w:val="article_title"/>
    <w:basedOn w:val="a0"/>
    <w:qFormat/>
    <w:rsid w:val="002F5314"/>
  </w:style>
  <w:style w:type="paragraph" w:styleId="a6">
    <w:name w:val="Balloon Text"/>
    <w:basedOn w:val="a"/>
    <w:link w:val="Char"/>
    <w:uiPriority w:val="99"/>
    <w:semiHidden/>
    <w:unhideWhenUsed/>
    <w:rsid w:val="00BC0587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C058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837F0D-6612-4274-8735-B1DEAF9E3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5</Pages>
  <Words>315</Words>
  <Characters>1796</Characters>
  <Application>Microsoft Office Word</Application>
  <DocSecurity>0</DocSecurity>
  <Lines>14</Lines>
  <Paragraphs>4</Paragraphs>
  <ScaleCrop>false</ScaleCrop>
  <Company>P R C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jy</cp:lastModifiedBy>
  <cp:revision>59</cp:revision>
  <cp:lastPrinted>2019-05-08T00:40:00Z</cp:lastPrinted>
  <dcterms:created xsi:type="dcterms:W3CDTF">2019-05-08T00:41:00Z</dcterms:created>
  <dcterms:modified xsi:type="dcterms:W3CDTF">2019-05-14T07:31:00Z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