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58AFE" w14:textId="10E596BC" w:rsidR="00B10D84" w:rsidRDefault="0051080E">
      <w:pPr>
        <w:spacing w:line="360" w:lineRule="auto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/>
          <w:sz w:val="32"/>
          <w:szCs w:val="32"/>
        </w:rPr>
        <w:t>:</w:t>
      </w:r>
    </w:p>
    <w:p w14:paraId="1E6FE324" w14:textId="52D47573" w:rsidR="00B10D84" w:rsidRPr="0051080E" w:rsidRDefault="0051080E">
      <w:pPr>
        <w:spacing w:line="620" w:lineRule="exact"/>
        <w:jc w:val="center"/>
        <w:rPr>
          <w:rFonts w:ascii="仿宋_GB2312" w:eastAsia="仿宋_GB2312" w:hAnsi="宋体"/>
          <w:spacing w:val="-12"/>
          <w:sz w:val="32"/>
          <w:szCs w:val="32"/>
        </w:rPr>
      </w:pPr>
      <w:r w:rsidRPr="0051080E">
        <w:rPr>
          <w:rFonts w:ascii="方正小标宋简体" w:eastAsia="方正小标宋简体" w:hAnsi="方正小标宋简体" w:cs="方正小标宋简体" w:hint="eastAsia"/>
          <w:color w:val="000000"/>
          <w:spacing w:val="-12"/>
          <w:sz w:val="44"/>
          <w:szCs w:val="44"/>
        </w:rPr>
        <w:t>滁州学院大学生日常生活劳动实践实施细则</w:t>
      </w:r>
      <w:r w:rsidRPr="0051080E">
        <w:rPr>
          <w:rFonts w:ascii="方正小标宋简体" w:eastAsia="方正小标宋简体" w:hAnsi="方正小标宋简体" w:cs="方正小标宋简体" w:hint="eastAsia"/>
          <w:color w:val="000000"/>
          <w:spacing w:val="-12"/>
          <w:sz w:val="44"/>
          <w:szCs w:val="44"/>
        </w:rPr>
        <w:t>（试行）</w:t>
      </w:r>
    </w:p>
    <w:p w14:paraId="1B7210C9" w14:textId="77777777" w:rsidR="0051080E" w:rsidRDefault="0051080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14:paraId="281089DA" w14:textId="3BAA9DBC" w:rsidR="00B10D84" w:rsidRDefault="0051080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一、目标要求</w:t>
      </w:r>
    </w:p>
    <w:p w14:paraId="653FC248" w14:textId="77777777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通过开展大学生日常生活劳动实践教育，在学生中弘扬劳动精神，教育引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导广大学生树立马克思主义劳动观，提升劳动技能，参与劳动实践，实现以劳树德、以劳增智、以劳强体、以劳育美，促进学生德智体美劳全面发展，助力推动校园文明建设。</w:t>
      </w:r>
    </w:p>
    <w:p w14:paraId="4AF76A91" w14:textId="77777777" w:rsidR="00B10D84" w:rsidRDefault="0051080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二、日常生活劳动实践内容</w:t>
      </w:r>
    </w:p>
    <w:p w14:paraId="78FB17F3" w14:textId="77777777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组织学生结合日常校园生活和社会服务开展劳动锻炼。设立校内日常生活劳动教育实践项目，组织学生开展校内劳动技能培训和绿化养护、校园卫生、教室清洁、实验室维护、劳动技能竞赛、劳动成果展示等校内劳动锻炼；组织学生服务学校、学院大型活动</w:t>
      </w:r>
      <w:r>
        <w:rPr>
          <w:rFonts w:ascii="仿宋_GB2312" w:eastAsia="仿宋_GB2312" w:hAnsi="宋体" w:hint="eastAsia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迎接新生活动、运动会、校园招聘会、校内学术会议</w:t>
      </w:r>
      <w:r>
        <w:rPr>
          <w:rFonts w:ascii="仿宋_GB2312" w:eastAsia="仿宋_GB2312" w:hAnsi="宋体" w:hint="eastAsia"/>
          <w:sz w:val="32"/>
          <w:szCs w:val="32"/>
        </w:rPr>
        <w:t xml:space="preserve">) </w:t>
      </w:r>
      <w:r>
        <w:rPr>
          <w:rFonts w:ascii="仿宋_GB2312" w:eastAsia="仿宋_GB2312" w:hAnsi="宋体" w:hint="eastAsia"/>
          <w:sz w:val="32"/>
          <w:szCs w:val="32"/>
        </w:rPr>
        <w:t>等。</w:t>
      </w:r>
    </w:p>
    <w:p w14:paraId="5B3DFC3E" w14:textId="77777777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日常生活劳动实践项目由各二级学院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劳动教育工作委员会</w:t>
      </w:r>
      <w:r>
        <w:rPr>
          <w:rFonts w:ascii="仿宋_GB2312" w:eastAsia="仿宋_GB2312" w:hAnsi="宋体" w:hint="eastAsia"/>
          <w:sz w:val="32"/>
          <w:szCs w:val="32"/>
        </w:rPr>
        <w:t>结合本单位实际具体设定，服务全校性的实践项目由学生处、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后勤管理与基建处</w:t>
      </w:r>
      <w:r>
        <w:rPr>
          <w:rFonts w:ascii="仿宋_GB2312" w:eastAsia="仿宋_GB2312" w:hAnsi="宋体" w:hint="eastAsia"/>
          <w:sz w:val="32"/>
          <w:szCs w:val="32"/>
        </w:rPr>
        <w:t>等相关部门和二级学院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劳动教育工作委员会</w:t>
      </w:r>
      <w:r>
        <w:rPr>
          <w:rFonts w:ascii="仿宋_GB2312" w:eastAsia="仿宋_GB2312" w:hAnsi="宋体" w:hint="eastAsia"/>
          <w:sz w:val="32"/>
          <w:szCs w:val="32"/>
        </w:rPr>
        <w:t>共同开设实施。</w:t>
      </w:r>
    </w:p>
    <w:p w14:paraId="798B08A3" w14:textId="77777777" w:rsidR="00B10D84" w:rsidRDefault="0051080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三、组织实施</w:t>
      </w:r>
    </w:p>
    <w:p w14:paraId="422CD42F" w14:textId="3F2F0B10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第</w:t>
      </w:r>
      <w:r>
        <w:rPr>
          <w:rFonts w:ascii="仿宋_GB2312" w:eastAsia="仿宋_GB2312" w:hAnsi="宋体" w:hint="eastAsia"/>
          <w:sz w:val="32"/>
          <w:szCs w:val="32"/>
        </w:rPr>
        <w:t>一学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期末</w:t>
      </w:r>
      <w:r>
        <w:rPr>
          <w:rFonts w:ascii="仿宋_GB2312" w:eastAsia="仿宋_GB2312" w:hAnsi="宋体" w:hint="eastAsia"/>
          <w:sz w:val="32"/>
          <w:szCs w:val="32"/>
        </w:rPr>
        <w:t>，由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二级学院劳动教育工作委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员会</w:t>
      </w:r>
      <w:r>
        <w:rPr>
          <w:rFonts w:ascii="仿宋_GB2312" w:eastAsia="仿宋_GB2312" w:hAnsi="宋体" w:hint="eastAsia"/>
          <w:sz w:val="32"/>
          <w:szCs w:val="32"/>
        </w:rPr>
        <w:t>组织专任教师、辅导员、班导师等讨论制定</w:t>
      </w:r>
      <w:r>
        <w:rPr>
          <w:rFonts w:ascii="仿宋_GB2312" w:eastAsia="仿宋_GB2312" w:hAnsi="宋体" w:hint="eastAsia"/>
          <w:sz w:val="32"/>
          <w:szCs w:val="32"/>
        </w:rPr>
        <w:t>第二学期</w:t>
      </w:r>
      <w:r>
        <w:rPr>
          <w:rFonts w:ascii="仿宋_GB2312" w:eastAsia="仿宋_GB2312" w:hAnsi="宋体" w:hint="eastAsia"/>
          <w:sz w:val="32"/>
          <w:szCs w:val="32"/>
        </w:rPr>
        <w:t>日常生活劳动教育计划，拟定教育目标，规划劳动任务等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经学院“第二课堂”工作领导小组审批后报学校备案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并在实施前一周将劳动计划报至教务处备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案。</w:t>
      </w:r>
    </w:p>
    <w:p w14:paraId="6CB8532C" w14:textId="3CA8A5DE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在实施过程中，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二级学院</w:t>
      </w:r>
      <w:r>
        <w:rPr>
          <w:rFonts w:ascii="仿宋_GB2312" w:eastAsia="仿宋_GB2312" w:hAnsi="宋体" w:hint="eastAsia"/>
          <w:sz w:val="32"/>
          <w:szCs w:val="32"/>
        </w:rPr>
        <w:t>须针对日常生活劳动任务的特点，根据学生的特点和个别差异，妥善分工，开展必要的安全教育，明确劳动纪律和要求，做好考勤并记录好学生参与劳动教育的情况。</w:t>
      </w:r>
    </w:p>
    <w:p w14:paraId="18308D0A" w14:textId="11133A23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日常生活劳动实践结束后，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各二级学院要认真总结归纳实践活动开展的情况与经验，</w:t>
      </w:r>
      <w:r>
        <w:rPr>
          <w:rFonts w:ascii="仿宋_GB2312" w:eastAsia="仿宋_GB2312" w:hAnsi="宋体" w:hint="eastAsia"/>
          <w:sz w:val="32"/>
          <w:szCs w:val="32"/>
        </w:rPr>
        <w:t>持续完善日常生活劳动实践活动，组织学生分享劳动实践体会，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并</w:t>
      </w:r>
      <w:r>
        <w:rPr>
          <w:rFonts w:ascii="仿宋_GB2312" w:eastAsia="仿宋_GB2312" w:cs="仿宋_GB2312"/>
          <w:spacing w:val="-6"/>
          <w:sz w:val="32"/>
          <w:szCs w:val="32"/>
        </w:rPr>
        <w:t>在校园网发布一次专题报道，总结材料须在</w:t>
      </w:r>
      <w:r>
        <w:rPr>
          <w:rFonts w:ascii="仿宋_GB2312" w:eastAsia="仿宋_GB2312" w:hAnsi="宋体" w:hint="eastAsia"/>
          <w:sz w:val="32"/>
          <w:szCs w:val="32"/>
        </w:rPr>
        <w:t>学院留存备案。</w:t>
      </w:r>
    </w:p>
    <w:p w14:paraId="31A48DEF" w14:textId="77777777" w:rsidR="00B10D84" w:rsidRDefault="0051080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四、考核形式和标准</w:t>
      </w:r>
    </w:p>
    <w:p w14:paraId="0EEC8456" w14:textId="7AB49A5E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本科生参加不少于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学时的日常生活劳动教育，每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小时计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学时。学期结束前学生须向专任教师提交日常生活劳动实践情况总结。学生参加日常生活劳动实践情况将纳入学生综合素质评价体系。</w:t>
      </w:r>
    </w:p>
    <w:p w14:paraId="1149ECFF" w14:textId="09501D81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日常生活劳动实践考核由各学院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劳动教育工作委员</w:t>
      </w:r>
      <w:r>
        <w:rPr>
          <w:rFonts w:ascii="仿宋_GB2312" w:eastAsia="仿宋_GB2312" w:hAnsi="宋体" w:hint="eastAsia"/>
          <w:sz w:val="32"/>
          <w:szCs w:val="32"/>
        </w:rPr>
        <w:t>组织实施。专任教师根据学生日常生活劳动实践参与情况对其进行考核，未达要求的，当学期的考核为不合格，学年内不能参加各种评奖评优评先等活动。</w:t>
      </w:r>
    </w:p>
    <w:p w14:paraId="26807241" w14:textId="4D0361E2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考核标准：无迟到、早退，劳动表现积极，任务完成好，成绩为优秀；劳动过</w:t>
      </w:r>
      <w:r>
        <w:rPr>
          <w:rFonts w:ascii="仿宋_GB2312" w:eastAsia="仿宋_GB2312" w:hAnsi="宋体" w:hint="eastAsia"/>
          <w:sz w:val="32"/>
          <w:szCs w:val="32"/>
        </w:rPr>
        <w:t>程虽无明显违纪现象，但劳动实践任务完成质量一般，成绩为合格；迟到、早退现象突出，甚至无故不参加日常生活实践，劳动实践任务完成质量差，成绩为不合格。</w:t>
      </w:r>
    </w:p>
    <w:p w14:paraId="5E489B5D" w14:textId="77777777" w:rsidR="00B10D84" w:rsidRDefault="0051080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五、相关要求</w:t>
      </w:r>
    </w:p>
    <w:p w14:paraId="5F5D88A4" w14:textId="41130227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1.</w:t>
      </w:r>
      <w:r>
        <w:rPr>
          <w:rFonts w:ascii="仿宋_GB2312" w:eastAsia="仿宋_GB2312" w:hAnsi="宋体" w:hint="eastAsia"/>
          <w:sz w:val="32"/>
          <w:szCs w:val="32"/>
        </w:rPr>
        <w:t>各学院要高度重视日常生活劳动实践教育在育人工作中的作用，各相关部门要积极配合、加强联动，形成日常生活劳动实践教育协同机制，逐步提升日常生活劳动实践教育的科学性、系统性、创造性，切实增强劳动育人实效。</w:t>
      </w:r>
    </w:p>
    <w:p w14:paraId="215ED521" w14:textId="5490A712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各学院要高度重视，把日常生活劳动实践教育作为学生成长成才的一项重要举措，认真做好组织发动工作，确保全体学生都参加。</w:t>
      </w:r>
    </w:p>
    <w:p w14:paraId="177AAEAD" w14:textId="0B5E33C6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身有残疾的学生，经医院</w:t>
      </w:r>
      <w:r>
        <w:rPr>
          <w:rFonts w:ascii="仿宋_GB2312" w:eastAsia="仿宋_GB2312" w:hAnsi="宋体" w:hint="eastAsia"/>
          <w:sz w:val="32"/>
          <w:szCs w:val="32"/>
        </w:rPr>
        <w:t>证明，可由专任教师安排与本班学生一起完成力所能及的劳动任务，取得相应日常生活劳动实践成绩。</w:t>
      </w:r>
    </w:p>
    <w:p w14:paraId="33F451E5" w14:textId="4715CE06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>
        <w:rPr>
          <w:rFonts w:ascii="仿宋_GB2312" w:eastAsia="仿宋_GB2312" w:hAnsi="宋体" w:hint="eastAsia"/>
          <w:sz w:val="32"/>
          <w:szCs w:val="32"/>
        </w:rPr>
        <w:t>日常生活劳动实践不得组织学生参加高空作业、严重污染、辐射、劳动强度大等易对人体或心理造成危害和危险的劳动任务。</w:t>
      </w:r>
    </w:p>
    <w:p w14:paraId="137A0F6D" w14:textId="2A7ED48D" w:rsidR="00B10D84" w:rsidRDefault="0051080E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>
        <w:rPr>
          <w:rFonts w:ascii="仿宋_GB2312" w:eastAsia="仿宋_GB2312" w:hAnsi="宋体" w:hint="eastAsia"/>
          <w:sz w:val="32"/>
          <w:szCs w:val="32"/>
        </w:rPr>
        <w:t>要及时对日常生活劳动实践教育活动情况进行宣传、总结，树立劳动典型，发挥榜样引领示范作用，巩固劳动教育实践活动效果、营造良好氛围。</w:t>
      </w:r>
    </w:p>
    <w:p w14:paraId="16C78758" w14:textId="348296F2" w:rsidR="00B10D84" w:rsidRPr="0051080E" w:rsidRDefault="0051080E" w:rsidP="0051080E">
      <w:pPr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>
        <w:rPr>
          <w:rFonts w:ascii="仿宋_GB2312" w:eastAsia="仿宋_GB2312" w:hAnsi="宋体" w:hint="eastAsia"/>
          <w:sz w:val="32"/>
          <w:szCs w:val="32"/>
        </w:rPr>
        <w:t>本实施细则自</w:t>
      </w:r>
      <w:r>
        <w:rPr>
          <w:rFonts w:ascii="仿宋_GB2312" w:eastAsia="仿宋_GB2312" w:hAnsi="宋体" w:hint="eastAsia"/>
          <w:sz w:val="32"/>
          <w:szCs w:val="32"/>
        </w:rPr>
        <w:t>本方案自</w:t>
      </w:r>
      <w:r>
        <w:rPr>
          <w:rFonts w:ascii="仿宋_GB2312" w:eastAsia="仿宋_GB2312" w:hAnsi="宋体" w:hint="eastAsia"/>
          <w:sz w:val="32"/>
          <w:szCs w:val="32"/>
        </w:rPr>
        <w:t>2025</w:t>
      </w:r>
      <w:r>
        <w:rPr>
          <w:rFonts w:ascii="仿宋_GB2312" w:eastAsia="仿宋_GB2312" w:hAnsi="宋体" w:hint="eastAsia"/>
          <w:sz w:val="32"/>
          <w:szCs w:val="32"/>
        </w:rPr>
        <w:t>年春季学期</w:t>
      </w:r>
      <w:r>
        <w:rPr>
          <w:rFonts w:ascii="仿宋_GB2312" w:eastAsia="仿宋_GB2312" w:hAnsi="宋体" w:hint="eastAsia"/>
          <w:sz w:val="32"/>
          <w:szCs w:val="32"/>
        </w:rPr>
        <w:t>开始实施，由滁州学院教务处负责解</w:t>
      </w:r>
      <w:r>
        <w:rPr>
          <w:rFonts w:ascii="仿宋_GB2312" w:eastAsia="仿宋_GB2312" w:hAnsi="宋体" w:hint="eastAsia"/>
          <w:sz w:val="32"/>
          <w:szCs w:val="32"/>
        </w:rPr>
        <w:t>释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sectPr w:rsidR="00B10D84" w:rsidRPr="0051080E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7E0sTA0NTA1MzZV0lEKTi0uzszPAykwqgUA7nsqjywAAAA="/>
    <w:docVar w:name="commondata" w:val="eyJoZGlkIjoiM2M0NzlmNDc1NWE0ZWRlZWU0NTM0ZGI2Zjc1MjdiNjkifQ=="/>
  </w:docVars>
  <w:rsids>
    <w:rsidRoot w:val="00F41B26"/>
    <w:rsid w:val="00006A71"/>
    <w:rsid w:val="00015E9D"/>
    <w:rsid w:val="000163C2"/>
    <w:rsid w:val="00023096"/>
    <w:rsid w:val="0004330E"/>
    <w:rsid w:val="00060B3D"/>
    <w:rsid w:val="00067EAA"/>
    <w:rsid w:val="0007420D"/>
    <w:rsid w:val="00074FB2"/>
    <w:rsid w:val="000805C4"/>
    <w:rsid w:val="00080E10"/>
    <w:rsid w:val="00092382"/>
    <w:rsid w:val="00093430"/>
    <w:rsid w:val="000A4E7F"/>
    <w:rsid w:val="000B353A"/>
    <w:rsid w:val="000D7B32"/>
    <w:rsid w:val="0010741A"/>
    <w:rsid w:val="0011578B"/>
    <w:rsid w:val="00116286"/>
    <w:rsid w:val="00145DFD"/>
    <w:rsid w:val="00155658"/>
    <w:rsid w:val="001619D9"/>
    <w:rsid w:val="001737E6"/>
    <w:rsid w:val="0019121C"/>
    <w:rsid w:val="00197954"/>
    <w:rsid w:val="001B3BF2"/>
    <w:rsid w:val="001D0538"/>
    <w:rsid w:val="001D21E0"/>
    <w:rsid w:val="0021023F"/>
    <w:rsid w:val="00241B72"/>
    <w:rsid w:val="00257082"/>
    <w:rsid w:val="002A175F"/>
    <w:rsid w:val="002A4A82"/>
    <w:rsid w:val="002A56D9"/>
    <w:rsid w:val="002A5B4F"/>
    <w:rsid w:val="002D3AED"/>
    <w:rsid w:val="002D65C6"/>
    <w:rsid w:val="002E12C7"/>
    <w:rsid w:val="002E4653"/>
    <w:rsid w:val="00306F58"/>
    <w:rsid w:val="0031550A"/>
    <w:rsid w:val="00332ABC"/>
    <w:rsid w:val="00333766"/>
    <w:rsid w:val="00336C60"/>
    <w:rsid w:val="003504E8"/>
    <w:rsid w:val="00361FB9"/>
    <w:rsid w:val="00371D48"/>
    <w:rsid w:val="00381FC0"/>
    <w:rsid w:val="0039572F"/>
    <w:rsid w:val="00396666"/>
    <w:rsid w:val="00397B8B"/>
    <w:rsid w:val="003A0F25"/>
    <w:rsid w:val="003D41D5"/>
    <w:rsid w:val="003D6DA1"/>
    <w:rsid w:val="00403016"/>
    <w:rsid w:val="00427007"/>
    <w:rsid w:val="00457998"/>
    <w:rsid w:val="0047482F"/>
    <w:rsid w:val="004828DC"/>
    <w:rsid w:val="004955D2"/>
    <w:rsid w:val="0050660C"/>
    <w:rsid w:val="005076AF"/>
    <w:rsid w:val="0051080E"/>
    <w:rsid w:val="00523A91"/>
    <w:rsid w:val="00523F3F"/>
    <w:rsid w:val="00527909"/>
    <w:rsid w:val="005311C6"/>
    <w:rsid w:val="0055150E"/>
    <w:rsid w:val="00565557"/>
    <w:rsid w:val="005716ED"/>
    <w:rsid w:val="005722D3"/>
    <w:rsid w:val="0057328D"/>
    <w:rsid w:val="00574BB0"/>
    <w:rsid w:val="00590673"/>
    <w:rsid w:val="005F3D2C"/>
    <w:rsid w:val="00611779"/>
    <w:rsid w:val="006224A8"/>
    <w:rsid w:val="0062778E"/>
    <w:rsid w:val="00631CE9"/>
    <w:rsid w:val="00634F6C"/>
    <w:rsid w:val="006733EA"/>
    <w:rsid w:val="006B18C6"/>
    <w:rsid w:val="006B7831"/>
    <w:rsid w:val="006C1D5A"/>
    <w:rsid w:val="007123CA"/>
    <w:rsid w:val="00715F4B"/>
    <w:rsid w:val="00737C7F"/>
    <w:rsid w:val="00754663"/>
    <w:rsid w:val="007672C3"/>
    <w:rsid w:val="00782833"/>
    <w:rsid w:val="007946CF"/>
    <w:rsid w:val="007F4A0B"/>
    <w:rsid w:val="0081413A"/>
    <w:rsid w:val="0082311F"/>
    <w:rsid w:val="0082661D"/>
    <w:rsid w:val="00830678"/>
    <w:rsid w:val="008444D2"/>
    <w:rsid w:val="0085059A"/>
    <w:rsid w:val="0086195C"/>
    <w:rsid w:val="00863858"/>
    <w:rsid w:val="00870B29"/>
    <w:rsid w:val="008711A1"/>
    <w:rsid w:val="00871D68"/>
    <w:rsid w:val="0087405D"/>
    <w:rsid w:val="008769B9"/>
    <w:rsid w:val="008B69BC"/>
    <w:rsid w:val="008D7E3D"/>
    <w:rsid w:val="008E116A"/>
    <w:rsid w:val="008E1A79"/>
    <w:rsid w:val="008E6145"/>
    <w:rsid w:val="0090144D"/>
    <w:rsid w:val="00943F03"/>
    <w:rsid w:val="00956CFF"/>
    <w:rsid w:val="00963478"/>
    <w:rsid w:val="00972CD4"/>
    <w:rsid w:val="00973C82"/>
    <w:rsid w:val="00991476"/>
    <w:rsid w:val="009A585A"/>
    <w:rsid w:val="009B3E3C"/>
    <w:rsid w:val="009C5B8E"/>
    <w:rsid w:val="009D2541"/>
    <w:rsid w:val="009D3EE2"/>
    <w:rsid w:val="009D7270"/>
    <w:rsid w:val="009F5212"/>
    <w:rsid w:val="00A02B89"/>
    <w:rsid w:val="00A04637"/>
    <w:rsid w:val="00A04681"/>
    <w:rsid w:val="00A12D7B"/>
    <w:rsid w:val="00A131F7"/>
    <w:rsid w:val="00A15E31"/>
    <w:rsid w:val="00A22457"/>
    <w:rsid w:val="00A230FE"/>
    <w:rsid w:val="00A25B16"/>
    <w:rsid w:val="00A51CE9"/>
    <w:rsid w:val="00A62DF5"/>
    <w:rsid w:val="00A6598D"/>
    <w:rsid w:val="00A66729"/>
    <w:rsid w:val="00A66FB2"/>
    <w:rsid w:val="00A740B1"/>
    <w:rsid w:val="00AC4B52"/>
    <w:rsid w:val="00AD32D0"/>
    <w:rsid w:val="00B10D84"/>
    <w:rsid w:val="00B24731"/>
    <w:rsid w:val="00B24A46"/>
    <w:rsid w:val="00B325E9"/>
    <w:rsid w:val="00B33FB1"/>
    <w:rsid w:val="00B51E3E"/>
    <w:rsid w:val="00B714AE"/>
    <w:rsid w:val="00B73D5A"/>
    <w:rsid w:val="00BB1948"/>
    <w:rsid w:val="00BC1044"/>
    <w:rsid w:val="00BD431F"/>
    <w:rsid w:val="00C03A57"/>
    <w:rsid w:val="00C05821"/>
    <w:rsid w:val="00C2223A"/>
    <w:rsid w:val="00C22AC5"/>
    <w:rsid w:val="00C57BD4"/>
    <w:rsid w:val="00C6290A"/>
    <w:rsid w:val="00C87991"/>
    <w:rsid w:val="00C9164F"/>
    <w:rsid w:val="00C97A35"/>
    <w:rsid w:val="00CA0DAE"/>
    <w:rsid w:val="00CB22F1"/>
    <w:rsid w:val="00CB74E0"/>
    <w:rsid w:val="00CC33ED"/>
    <w:rsid w:val="00CD110D"/>
    <w:rsid w:val="00CD13BD"/>
    <w:rsid w:val="00D02C03"/>
    <w:rsid w:val="00D056A4"/>
    <w:rsid w:val="00D1370B"/>
    <w:rsid w:val="00D32BCE"/>
    <w:rsid w:val="00D40278"/>
    <w:rsid w:val="00D7035F"/>
    <w:rsid w:val="00D7625A"/>
    <w:rsid w:val="00DD28F5"/>
    <w:rsid w:val="00DE5CD2"/>
    <w:rsid w:val="00DF1E99"/>
    <w:rsid w:val="00E068EA"/>
    <w:rsid w:val="00E308BE"/>
    <w:rsid w:val="00E36F02"/>
    <w:rsid w:val="00E41D5B"/>
    <w:rsid w:val="00E44BAB"/>
    <w:rsid w:val="00E517F7"/>
    <w:rsid w:val="00E63680"/>
    <w:rsid w:val="00E67F66"/>
    <w:rsid w:val="00E723DA"/>
    <w:rsid w:val="00E821CC"/>
    <w:rsid w:val="00E90DC0"/>
    <w:rsid w:val="00E9465F"/>
    <w:rsid w:val="00EA0432"/>
    <w:rsid w:val="00EF3905"/>
    <w:rsid w:val="00F00DF7"/>
    <w:rsid w:val="00F02594"/>
    <w:rsid w:val="00F23CA3"/>
    <w:rsid w:val="00F2718B"/>
    <w:rsid w:val="00F35BB2"/>
    <w:rsid w:val="00F41455"/>
    <w:rsid w:val="00F41B26"/>
    <w:rsid w:val="00F45D53"/>
    <w:rsid w:val="00F5177A"/>
    <w:rsid w:val="00F54411"/>
    <w:rsid w:val="00F5598E"/>
    <w:rsid w:val="00F610A8"/>
    <w:rsid w:val="00F62CA9"/>
    <w:rsid w:val="00F66A9C"/>
    <w:rsid w:val="00F7735C"/>
    <w:rsid w:val="00F83C19"/>
    <w:rsid w:val="00FC40F0"/>
    <w:rsid w:val="00FC4328"/>
    <w:rsid w:val="00FD10BD"/>
    <w:rsid w:val="00FE3047"/>
    <w:rsid w:val="00FE4595"/>
    <w:rsid w:val="037D44AC"/>
    <w:rsid w:val="095451B5"/>
    <w:rsid w:val="2AC77263"/>
    <w:rsid w:val="34C74662"/>
    <w:rsid w:val="66EB7966"/>
    <w:rsid w:val="6A047363"/>
    <w:rsid w:val="7E89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56528"/>
  <w15:docId w15:val="{2F568EAB-2DC2-480B-B18E-8B6A698B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kern w:val="2"/>
      <w:sz w:val="18"/>
      <w:szCs w:val="18"/>
    </w:rPr>
  </w:style>
  <w:style w:type="character" w:customStyle="1" w:styleId="a8">
    <w:name w:val="页眉 字符"/>
    <w:link w:val="a7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2969</dc:creator>
  <cp:lastModifiedBy>乐乐</cp:lastModifiedBy>
  <cp:revision>33</cp:revision>
  <cp:lastPrinted>2024-11-27T01:33:00Z</cp:lastPrinted>
  <dcterms:created xsi:type="dcterms:W3CDTF">2021-04-29T06:52:00Z</dcterms:created>
  <dcterms:modified xsi:type="dcterms:W3CDTF">2025-01-06T15:12:00Z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6905D3DA2B464910A761019041AD0F75_13</vt:lpwstr>
  </property>
</Properties>
</file>