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A9D685">
      <w:pPr>
        <w:ind w:firstLine="1440" w:firstLineChars="200"/>
        <w:jc w:val="both"/>
        <w:rPr>
          <w:rFonts w:hint="eastAsia" w:ascii="仿宋" w:hAnsi="仿宋" w:eastAsia="仿宋" w:cs="仿宋"/>
          <w:sz w:val="72"/>
          <w:szCs w:val="72"/>
          <w:lang w:val="en-US" w:eastAsia="zh-CN"/>
        </w:rPr>
      </w:pPr>
    </w:p>
    <w:p w14:paraId="4DA495B4">
      <w:pPr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  <w:r>
        <w:rPr>
          <w:rFonts w:hint="eastAsia" w:ascii="仿宋" w:hAnsi="仿宋" w:cs="仿宋"/>
          <w:sz w:val="72"/>
          <w:szCs w:val="72"/>
          <w:lang w:val="en-US" w:eastAsia="zh-CN"/>
        </w:rPr>
        <w:t>学院</w:t>
      </w:r>
      <w:r>
        <w:rPr>
          <w:rFonts w:hint="eastAsia" w:ascii="仿宋" w:hAnsi="仿宋" w:eastAsia="仿宋" w:cs="仿宋"/>
          <w:sz w:val="72"/>
          <w:szCs w:val="72"/>
          <w:lang w:val="en-US" w:eastAsia="zh-CN"/>
        </w:rPr>
        <w:t>操作手册</w:t>
      </w:r>
    </w:p>
    <w:p w14:paraId="7761A522">
      <w:pPr>
        <w:ind w:firstLine="1440" w:firstLineChars="200"/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</w:p>
    <w:p w14:paraId="106EB590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p w14:paraId="61201E29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7B42A16B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1570B223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tbl>
      <w:tblPr>
        <w:tblStyle w:val="18"/>
        <w:tblpPr w:leftFromText="180" w:rightFromText="180" w:vertAnchor="text" w:horzAnchor="page" w:tblpX="1849" w:tblpY="358"/>
        <w:tblOverlap w:val="never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2"/>
        <w:gridCol w:w="1612"/>
        <w:gridCol w:w="2513"/>
        <w:gridCol w:w="1272"/>
      </w:tblGrid>
      <w:tr w14:paraId="7B111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14D33BD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描述</w:t>
            </w:r>
          </w:p>
        </w:tc>
        <w:tc>
          <w:tcPr>
            <w:tcW w:w="946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9C69DC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编辑人</w:t>
            </w:r>
          </w:p>
        </w:tc>
        <w:tc>
          <w:tcPr>
            <w:tcW w:w="1474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39F6C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编辑日期</w:t>
            </w:r>
          </w:p>
        </w:tc>
        <w:tc>
          <w:tcPr>
            <w:tcW w:w="746" w:type="pct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</w:tcPr>
          <w:p w14:paraId="3619139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版本号</w:t>
            </w:r>
          </w:p>
        </w:tc>
      </w:tr>
      <w:tr w14:paraId="59F2C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9DF5E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实习系统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操作手册</w:t>
            </w: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8AFEFB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讯百</w:t>
            </w: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6490E4">
            <w:pPr>
              <w:spacing w:line="360" w:lineRule="auto"/>
              <w:jc w:val="center"/>
              <w:rPr>
                <w:rFonts w:hint="default" w:ascii="仿宋" w:hAnsi="仿宋" w:eastAsia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202</w:t>
            </w: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5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年</w:t>
            </w: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35174D07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v1.0</w:t>
            </w:r>
          </w:p>
        </w:tc>
      </w:tr>
      <w:tr w14:paraId="0677A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2F154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508643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3B6BA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449E42D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72762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3BFE47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96BC9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CDBB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2CA5DF59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246E6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right w:val="single" w:color="auto" w:sz="4" w:space="0"/>
            </w:tcBorders>
          </w:tcPr>
          <w:p w14:paraId="3A511F4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52978D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330E146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</w:tcBorders>
          </w:tcPr>
          <w:p w14:paraId="3E3222D0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3B45CD75">
      <w:pPr>
        <w:spacing w:line="360" w:lineRule="auto"/>
        <w:ind w:firstLine="454"/>
        <w:rPr>
          <w:rFonts w:cs="Times New Roman"/>
          <w:color w:val="auto"/>
          <w14:ligatures w14:val="none"/>
        </w:rPr>
      </w:pPr>
    </w:p>
    <w:p w14:paraId="7FE7E29B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7DED6418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3D05F49D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37DA9E08">
      <w:pPr>
        <w:spacing w:line="360" w:lineRule="auto"/>
        <w:jc w:val="center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27216907">
      <w:pPr>
        <w:spacing w:line="360" w:lineRule="auto"/>
        <w:jc w:val="center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1725DC71"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技术支持：合肥讯百软件科技有限公司</w:t>
      </w:r>
    </w:p>
    <w:p w14:paraId="7D39C016">
      <w:pPr>
        <w:spacing w:line="360" w:lineRule="auto"/>
        <w:ind w:firstLine="454"/>
        <w:jc w:val="center"/>
        <w:rPr>
          <w:rFonts w:hint="eastAsia" w:ascii="仿宋" w:hAnsi="仿宋" w:cs="仿宋"/>
          <w:b/>
          <w:bCs/>
          <w:color w:val="auto"/>
          <w:lang w:val="en-US" w:eastAsia="zh-CN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202</w:t>
      </w:r>
      <w:r>
        <w:rPr>
          <w:rFonts w:hint="eastAsia" w:ascii="仿宋" w:hAnsi="仿宋" w:cs="仿宋"/>
          <w:b/>
          <w:bCs/>
          <w:color w:val="auto"/>
          <w:lang w:val="en-US" w:eastAsia="zh-CN"/>
          <w14:ligatures w14:val="none"/>
        </w:rPr>
        <w:t>5</w:t>
      </w: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年</w:t>
      </w:r>
    </w:p>
    <w:p w14:paraId="729EB5BB">
      <w:pPr>
        <w:spacing w:line="360" w:lineRule="auto"/>
        <w:ind w:firstLine="454"/>
        <w:jc w:val="center"/>
        <w:rPr>
          <w:rFonts w:hint="eastAsia" w:ascii="仿宋" w:hAnsi="仿宋" w:cs="仿宋"/>
          <w:b/>
          <w:bCs/>
          <w:color w:val="auto"/>
          <w:lang w:val="en-US" w:eastAsia="zh-CN"/>
          <w14:ligatures w14:val="none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1097"/>
        <w15:color w:val="DBDBDB"/>
        <w:docPartObj>
          <w:docPartGallery w:val="Table of Contents"/>
          <w:docPartUnique/>
        </w:docPartObj>
      </w:sdtPr>
      <w:sdtEndPr>
        <w:rPr>
          <w:rFonts w:hint="eastAsia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sdtEndPr>
      <w:sdtContent>
        <w:p w14:paraId="52BB56CB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311C1EDA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_Toc24142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一、 实习实训基地管理</w:t>
          </w:r>
          <w:r>
            <w:tab/>
          </w:r>
          <w:r>
            <w:fldChar w:fldCharType="begin"/>
          </w:r>
          <w:r>
            <w:instrText xml:space="preserve"> PAGEREF _Toc24142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DF05C3B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_Toc9946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（一） 基地管理</w:t>
          </w:r>
          <w:r>
            <w:tab/>
          </w:r>
          <w:r>
            <w:fldChar w:fldCharType="begin"/>
          </w:r>
          <w:r>
            <w:instrText xml:space="preserve"> PAGEREF _Toc9946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EDE7D8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_Toc26557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增加</w:t>
          </w:r>
          <w:r>
            <w:tab/>
          </w:r>
          <w:r>
            <w:fldChar w:fldCharType="begin"/>
          </w:r>
          <w:r>
            <w:instrText xml:space="preserve"> PAGEREF _Toc26557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CA659C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_Toc30063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导出</w:t>
          </w:r>
          <w:r>
            <w:tab/>
          </w:r>
          <w:r>
            <w:fldChar w:fldCharType="begin"/>
          </w:r>
          <w:r>
            <w:instrText xml:space="preserve"> PAGEREF _Toc30063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3E9784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_Toc15227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3． </w:t>
          </w:r>
          <w:r>
            <w:rPr>
              <w:rFonts w:hint="eastAsia"/>
              <w:lang w:val="en-US" w:eastAsia="zh-CN"/>
            </w:rPr>
            <w:t>导入</w:t>
          </w:r>
          <w:r>
            <w:tab/>
          </w:r>
          <w:r>
            <w:fldChar w:fldCharType="begin"/>
          </w:r>
          <w:r>
            <w:instrText xml:space="preserve"> PAGEREF _Toc15227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D31646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_Toc15204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详情</w:t>
          </w:r>
          <w:r>
            <w:tab/>
          </w:r>
          <w:r>
            <w:fldChar w:fldCharType="begin"/>
          </w:r>
          <w:r>
            <w:instrText xml:space="preserve"> PAGEREF _Toc15204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555C2E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_Toc10035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编辑</w:t>
          </w:r>
          <w:r>
            <w:tab/>
          </w:r>
          <w:r>
            <w:fldChar w:fldCharType="begin"/>
          </w:r>
          <w:r>
            <w:instrText xml:space="preserve"> PAGEREF _Toc10035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05D253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_Toc15384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删除</w:t>
          </w:r>
          <w:r>
            <w:tab/>
          </w:r>
          <w:r>
            <w:fldChar w:fldCharType="begin"/>
          </w:r>
          <w:r>
            <w:instrText xml:space="preserve"> PAGEREF _Toc15384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5FFD6B4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_Toc25506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查询</w:t>
          </w:r>
          <w:r>
            <w:tab/>
          </w:r>
          <w:r>
            <w:fldChar w:fldCharType="begin"/>
          </w:r>
          <w:r>
            <w:instrText xml:space="preserve"> PAGEREF _Toc25506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3F5E57C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_Toc11461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基地审核</w:t>
          </w:r>
          <w:r>
            <w:tab/>
          </w:r>
          <w:r>
            <w:fldChar w:fldCharType="begin"/>
          </w:r>
          <w:r>
            <w:instrText xml:space="preserve"> PAGEREF _Toc11461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13C3D44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_Toc31428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_Toc31428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E371D9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_Toc6782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_Toc6782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D7B4CC8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_Toc19550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（三） 实习点管理</w:t>
          </w:r>
          <w:r>
            <w:tab/>
          </w:r>
          <w:r>
            <w:fldChar w:fldCharType="begin"/>
          </w:r>
          <w:r>
            <w:instrText xml:space="preserve"> PAGEREF _Toc19550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5A336F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_Toc14595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增加</w:t>
          </w:r>
          <w:r>
            <w:tab/>
          </w:r>
          <w:r>
            <w:fldChar w:fldCharType="begin"/>
          </w:r>
          <w:r>
            <w:instrText xml:space="preserve"> PAGEREF _Toc14595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8140D8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_Toc3062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导出</w:t>
          </w:r>
          <w:r>
            <w:tab/>
          </w:r>
          <w:r>
            <w:fldChar w:fldCharType="begin"/>
          </w:r>
          <w:r>
            <w:instrText xml:space="preserve"> PAGEREF _Toc3062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E3F8D2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_Toc10595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3． </w:t>
          </w:r>
          <w:r>
            <w:rPr>
              <w:rFonts w:hint="eastAsia"/>
              <w:lang w:val="en-US" w:eastAsia="zh-CN"/>
            </w:rPr>
            <w:t>导入</w:t>
          </w:r>
          <w:r>
            <w:tab/>
          </w:r>
          <w:r>
            <w:fldChar w:fldCharType="begin"/>
          </w:r>
          <w:r>
            <w:instrText xml:space="preserve"> PAGEREF _Toc10595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AF256A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_Toc11132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详情</w:t>
          </w:r>
          <w:r>
            <w:tab/>
          </w:r>
          <w:r>
            <w:fldChar w:fldCharType="begin"/>
          </w:r>
          <w:r>
            <w:instrText xml:space="preserve"> PAGEREF _Toc11132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17362E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_Toc32388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编辑</w:t>
          </w:r>
          <w:r>
            <w:tab/>
          </w:r>
          <w:r>
            <w:fldChar w:fldCharType="begin"/>
          </w:r>
          <w:r>
            <w:instrText xml:space="preserve"> PAGEREF _Toc32388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7EB836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删除</w:t>
          </w:r>
          <w:r>
            <w:tab/>
          </w:r>
          <w:r>
            <w:fldChar w:fldCharType="begin"/>
          </w:r>
          <w:r>
            <w:instrText xml:space="preserve"> PAGEREF _Toc37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CAEE8B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_Toc14084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查询</w:t>
          </w:r>
          <w:r>
            <w:tab/>
          </w:r>
          <w:r>
            <w:fldChar w:fldCharType="begin"/>
          </w:r>
          <w:r>
            <w:instrText xml:space="preserve"> PAGEREF _Toc14084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076DBA7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_Toc6993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二、 实习管理</w:t>
          </w:r>
          <w:r>
            <w:tab/>
          </w:r>
          <w:r>
            <w:fldChar w:fldCharType="begin"/>
          </w:r>
          <w:r>
            <w:instrText xml:space="preserve"> PAGEREF _Toc6993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EB40EDE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_Toc24342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（一） 实习计划</w:t>
          </w:r>
          <w:r>
            <w:tab/>
          </w:r>
          <w:r>
            <w:fldChar w:fldCharType="begin"/>
          </w:r>
          <w:r>
            <w:instrText xml:space="preserve"> PAGEREF _Toc24342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5E356E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_Toc24437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新增</w:t>
          </w:r>
          <w:r>
            <w:tab/>
          </w:r>
          <w:r>
            <w:fldChar w:fldCharType="begin"/>
          </w:r>
          <w:r>
            <w:instrText xml:space="preserve"> PAGEREF _Toc24437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1F9965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_Toc25153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设置计划对象</w:t>
          </w:r>
          <w:r>
            <w:tab/>
          </w:r>
          <w:r>
            <w:fldChar w:fldCharType="begin"/>
          </w:r>
          <w:r>
            <w:instrText xml:space="preserve"> PAGEREF _Toc25153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89919D4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_Toc22865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更多功能</w:t>
          </w:r>
          <w:r>
            <w:tab/>
          </w:r>
          <w:r>
            <w:fldChar w:fldCharType="begin"/>
          </w:r>
          <w:r>
            <w:instrText xml:space="preserve"> PAGEREF _Toc22865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AA04BA4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_Toc5171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_Toc5171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AE6D30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_Toc26635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高级搜索</w:t>
          </w:r>
          <w:r>
            <w:tab/>
          </w:r>
          <w:r>
            <w:fldChar w:fldCharType="begin"/>
          </w:r>
          <w:r>
            <w:instrText xml:space="preserve"> PAGEREF _Toc26635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970FE8D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_Toc28926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计划项目</w:t>
          </w:r>
          <w:r>
            <w:tab/>
          </w:r>
          <w:r>
            <w:fldChar w:fldCharType="begin"/>
          </w:r>
          <w:r>
            <w:instrText xml:space="preserve"> PAGEREF _Toc28926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A42BF5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_Toc21214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新增</w:t>
          </w:r>
          <w:r>
            <w:tab/>
          </w:r>
          <w:r>
            <w:fldChar w:fldCharType="begin"/>
          </w:r>
          <w:r>
            <w:instrText xml:space="preserve"> PAGEREF _Toc21214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D4A013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_Toc22658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项目管理</w:t>
          </w:r>
          <w:r>
            <w:tab/>
          </w:r>
          <w:r>
            <w:fldChar w:fldCharType="begin"/>
          </w:r>
          <w:r>
            <w:instrText xml:space="preserve"> PAGEREF _Toc22658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3528536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_Toc8573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（三） 学生实习管理</w:t>
          </w:r>
          <w:r>
            <w:tab/>
          </w:r>
          <w:r>
            <w:fldChar w:fldCharType="begin"/>
          </w:r>
          <w:r>
            <w:instrText xml:space="preserve"> PAGEREF _Toc8573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F14D8E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_Toc26057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设置指导教师</w:t>
          </w:r>
          <w:r>
            <w:tab/>
          </w:r>
          <w:r>
            <w:fldChar w:fldCharType="begin"/>
          </w:r>
          <w:r>
            <w:instrText xml:space="preserve"> PAGEREF _Toc26057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EB7394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_Toc29790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导入指导教师</w:t>
          </w:r>
          <w:r>
            <w:tab/>
          </w:r>
          <w:r>
            <w:fldChar w:fldCharType="begin"/>
          </w:r>
          <w:r>
            <w:instrText xml:space="preserve"> PAGEREF _Toc29790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153191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_Toc19104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按单位设置指导教师</w:t>
          </w:r>
          <w:r>
            <w:tab/>
          </w:r>
          <w:r>
            <w:fldChar w:fldCharType="begin"/>
          </w:r>
          <w:r>
            <w:instrText xml:space="preserve"> PAGEREF _Toc19104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8BBA63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_Toc17542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更换指导教师</w:t>
          </w:r>
          <w:r>
            <w:tab/>
          </w:r>
          <w:r>
            <w:fldChar w:fldCharType="begin"/>
          </w:r>
          <w:r>
            <w:instrText xml:space="preserve"> PAGEREF _Toc17542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A28748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_Toc6333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设置实习单位</w:t>
          </w:r>
          <w:r>
            <w:tab/>
          </w:r>
          <w:r>
            <w:fldChar w:fldCharType="begin"/>
          </w:r>
          <w:r>
            <w:instrText xml:space="preserve"> PAGEREF _Toc6333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4DC28D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_Toc27937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设置是否免实习</w:t>
          </w:r>
          <w:r>
            <w:tab/>
          </w:r>
          <w:r>
            <w:fldChar w:fldCharType="begin"/>
          </w:r>
          <w:r>
            <w:instrText xml:space="preserve"> PAGEREF _Toc27937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C8A2C3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_Toc19199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设置是否延迟实习</w:t>
          </w:r>
          <w:r>
            <w:tab/>
          </w:r>
          <w:r>
            <w:fldChar w:fldCharType="begin"/>
          </w:r>
          <w:r>
            <w:instrText xml:space="preserve"> PAGEREF _Toc19199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663993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_Toc22438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8． 设置实习单位状态</w:t>
          </w:r>
          <w:r>
            <w:tab/>
          </w:r>
          <w:r>
            <w:fldChar w:fldCharType="begin"/>
          </w:r>
          <w:r>
            <w:instrText xml:space="preserve"> PAGEREF _Toc22438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5F8859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_Toc26144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9． 导入</w:t>
          </w:r>
          <w:r>
            <w:tab/>
          </w:r>
          <w:r>
            <w:fldChar w:fldCharType="begin"/>
          </w:r>
          <w:r>
            <w:instrText xml:space="preserve"> PAGEREF _Toc26144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558223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_Toc26578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10． 导出</w:t>
          </w:r>
          <w:r>
            <w:tab/>
          </w:r>
          <w:r>
            <w:fldChar w:fldCharType="begin"/>
          </w:r>
          <w:r>
            <w:instrText xml:space="preserve"> PAGEREF _Toc26578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01BE9F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_Toc15370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11． 详情</w:t>
          </w:r>
          <w:r>
            <w:tab/>
          </w:r>
          <w:r>
            <w:fldChar w:fldCharType="begin"/>
          </w:r>
          <w:r>
            <w:instrText xml:space="preserve"> PAGEREF _Toc15370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9645F4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_Toc20838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12． 查询</w:t>
          </w:r>
          <w:r>
            <w:tab/>
          </w:r>
          <w:r>
            <w:fldChar w:fldCharType="begin"/>
          </w:r>
          <w:r>
            <w:instrText xml:space="preserve"> PAGEREF _Toc20838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50D9A8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_Toc16761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13． 高级搜索</w:t>
          </w:r>
          <w:r>
            <w:tab/>
          </w:r>
          <w:r>
            <w:fldChar w:fldCharType="begin"/>
          </w:r>
          <w:r>
            <w:instrText xml:space="preserve"> PAGEREF _Toc16761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C2867BF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_Toc28225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（四） 实习计划审核</w:t>
          </w:r>
          <w:r>
            <w:tab/>
          </w:r>
          <w:r>
            <w:fldChar w:fldCharType="begin"/>
          </w:r>
          <w:r>
            <w:instrText xml:space="preserve"> PAGEREF _Toc28225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52A5E6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_Toc2193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_Toc2193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8F4E4D5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_Toc20631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（五） 实习岗位</w:t>
          </w:r>
          <w:r>
            <w:tab/>
          </w:r>
          <w:r>
            <w:fldChar w:fldCharType="begin"/>
          </w:r>
          <w:r>
            <w:instrText xml:space="preserve"> PAGEREF _Toc20631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6DB89E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_Toc28544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编辑</w:t>
          </w:r>
          <w:r>
            <w:tab/>
          </w:r>
          <w:r>
            <w:fldChar w:fldCharType="begin"/>
          </w:r>
          <w:r>
            <w:instrText xml:space="preserve"> PAGEREF _Toc28544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5B9769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_Toc3055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删除</w:t>
          </w:r>
          <w:r>
            <w:tab/>
          </w:r>
          <w:r>
            <w:fldChar w:fldCharType="begin"/>
          </w:r>
          <w:r>
            <w:instrText xml:space="preserve"> PAGEREF _Toc3055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605280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查询</w:t>
          </w:r>
          <w:r>
            <w:tab/>
          </w:r>
          <w:r>
            <w:fldChar w:fldCharType="begin"/>
          </w:r>
          <w:r>
            <w:instrText xml:space="preserve"> PAGEREF _Toc2417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8BB1B6D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（六） 岗位审核</w:t>
          </w:r>
          <w:r>
            <w:tab/>
          </w:r>
          <w:r>
            <w:fldChar w:fldCharType="begin"/>
          </w:r>
          <w:r>
            <w:instrText xml:space="preserve"> PAGEREF _Toc3244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88D30A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_Toc29477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_Toc29477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F3FCF6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_Toc1260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详情</w:t>
          </w:r>
          <w:r>
            <w:tab/>
          </w:r>
          <w:r>
            <w:fldChar w:fldCharType="begin"/>
          </w:r>
          <w:r>
            <w:instrText xml:space="preserve"> PAGEREF _Toc1260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502792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_Toc32494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查询</w:t>
          </w:r>
          <w:r>
            <w:tab/>
          </w:r>
          <w:r>
            <w:fldChar w:fldCharType="begin"/>
          </w:r>
          <w:r>
            <w:instrText xml:space="preserve"> PAGEREF _Toc32494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926D64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_Toc17939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高级搜索</w:t>
          </w:r>
          <w:r>
            <w:tab/>
          </w:r>
          <w:r>
            <w:fldChar w:fldCharType="begin"/>
          </w:r>
          <w:r>
            <w:instrText xml:space="preserve"> PAGEREF _Toc17939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9136F6F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_Toc18325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（七） 实习报告</w:t>
          </w:r>
          <w:r>
            <w:tab/>
          </w:r>
          <w:r>
            <w:fldChar w:fldCharType="begin"/>
          </w:r>
          <w:r>
            <w:instrText xml:space="preserve"> PAGEREF _Toc18325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62CA68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_Toc6895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_Toc6895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A2751F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_Toc17197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批阅</w:t>
          </w:r>
          <w:r>
            <w:tab/>
          </w:r>
          <w:r>
            <w:fldChar w:fldCharType="begin"/>
          </w:r>
          <w:r>
            <w:instrText xml:space="preserve"> PAGEREF _Toc17197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715B50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_Toc9667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_Toc9667 \h </w:instrText>
          </w:r>
          <w:r>
            <w:fldChar w:fldCharType="separate"/>
          </w:r>
          <w:r>
            <w:t>52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250FB3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_Toc25987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_Toc25987 \h </w:instrText>
          </w:r>
          <w:r>
            <w:fldChar w:fldCharType="separate"/>
          </w:r>
          <w:r>
            <w:t>52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81E7C21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_Toc17263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（八） 学生实习记录</w:t>
          </w:r>
          <w:r>
            <w:tab/>
          </w:r>
          <w:r>
            <w:fldChar w:fldCharType="begin"/>
          </w:r>
          <w:r>
            <w:instrText xml:space="preserve"> PAGEREF _Toc17263 \h </w:instrText>
          </w:r>
          <w:r>
            <w:fldChar w:fldCharType="separate"/>
          </w:r>
          <w:r>
            <w:t>53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CEA7AD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_Toc5908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按选择导出记录表</w:t>
          </w:r>
          <w:r>
            <w:tab/>
          </w:r>
          <w:r>
            <w:fldChar w:fldCharType="begin"/>
          </w:r>
          <w:r>
            <w:instrText xml:space="preserve"> PAGEREF _Toc5908 \h </w:instrText>
          </w:r>
          <w:r>
            <w:fldChar w:fldCharType="separate"/>
          </w:r>
          <w:r>
            <w:t>53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AB0A64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_Toc17685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按条件导出记录表</w:t>
          </w:r>
          <w:r>
            <w:tab/>
          </w:r>
          <w:r>
            <w:fldChar w:fldCharType="begin"/>
          </w:r>
          <w:r>
            <w:instrText xml:space="preserve"> PAGEREF _Toc17685 \h </w:instrText>
          </w:r>
          <w:r>
            <w:fldChar w:fldCharType="separate"/>
          </w:r>
          <w:r>
            <w:t>54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06981A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_Toc11443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详情</w:t>
          </w:r>
          <w:r>
            <w:tab/>
          </w:r>
          <w:r>
            <w:fldChar w:fldCharType="begin"/>
          </w:r>
          <w:r>
            <w:instrText xml:space="preserve"> PAGEREF _Toc11443 \h </w:instrText>
          </w:r>
          <w:r>
            <w:fldChar w:fldCharType="separate"/>
          </w:r>
          <w:r>
            <w:t>54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137E14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_Toc7083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高级搜索</w:t>
          </w:r>
          <w:r>
            <w:tab/>
          </w:r>
          <w:r>
            <w:fldChar w:fldCharType="begin"/>
          </w:r>
          <w:r>
            <w:instrText xml:space="preserve"> PAGEREF _Toc7083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5EE7C4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_Toc11578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查询</w:t>
          </w:r>
          <w:r>
            <w:tab/>
          </w:r>
          <w:r>
            <w:fldChar w:fldCharType="begin"/>
          </w:r>
          <w:r>
            <w:instrText xml:space="preserve"> PAGEREF _Toc11578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91A20A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_Toc11609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导出</w:t>
          </w:r>
          <w:r>
            <w:tab/>
          </w:r>
          <w:r>
            <w:fldChar w:fldCharType="begin"/>
          </w:r>
          <w:r>
            <w:instrText xml:space="preserve"> PAGEREF _Toc11609 \h </w:instrText>
          </w:r>
          <w:r>
            <w:fldChar w:fldCharType="separate"/>
          </w:r>
          <w:r>
            <w:t>56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70811A5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_Toc24068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（九） 教师实习记录</w:t>
          </w:r>
          <w:r>
            <w:tab/>
          </w:r>
          <w:r>
            <w:fldChar w:fldCharType="begin"/>
          </w:r>
          <w:r>
            <w:instrText xml:space="preserve"> PAGEREF _Toc24068 \h </w:instrText>
          </w:r>
          <w:r>
            <w:fldChar w:fldCharType="separate"/>
          </w:r>
          <w:r>
            <w:t>56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C1A4D1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_Toc2715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_Toc2715 \h </w:instrText>
          </w:r>
          <w:r>
            <w:fldChar w:fldCharType="separate"/>
          </w:r>
          <w:r>
            <w:t>57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30B4D2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_Toc5124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批阅</w:t>
          </w:r>
          <w:r>
            <w:tab/>
          </w:r>
          <w:r>
            <w:fldChar w:fldCharType="begin"/>
          </w:r>
          <w:r>
            <w:instrText xml:space="preserve"> PAGEREF _Toc5124 \h </w:instrText>
          </w:r>
          <w:r>
            <w:fldChar w:fldCharType="separate"/>
          </w:r>
          <w:r>
            <w:t>58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49EDA3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_Toc10606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_Toc10606 \h </w:instrText>
          </w:r>
          <w:r>
            <w:fldChar w:fldCharType="separate"/>
          </w:r>
          <w:r>
            <w:t>58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32E285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_Toc30381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_Toc30381 \h </w:instrText>
          </w:r>
          <w:r>
            <w:fldChar w:fldCharType="separate"/>
          </w:r>
          <w:r>
            <w:t>59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8025BBE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_Toc16166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（十） 实习学生</w:t>
          </w:r>
          <w:r>
            <w:tab/>
          </w:r>
          <w:r>
            <w:fldChar w:fldCharType="begin"/>
          </w:r>
          <w:r>
            <w:instrText xml:space="preserve"> PAGEREF _Toc16166 \h </w:instrText>
          </w:r>
          <w:r>
            <w:fldChar w:fldCharType="separate"/>
          </w:r>
          <w:r>
            <w:t>59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F06199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_Toc2830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增加名单</w:t>
          </w:r>
          <w:r>
            <w:tab/>
          </w:r>
          <w:r>
            <w:fldChar w:fldCharType="begin"/>
          </w:r>
          <w:r>
            <w:instrText xml:space="preserve"> PAGEREF _Toc2830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D74EE9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_Toc21905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删除名单</w:t>
          </w:r>
          <w:r>
            <w:tab/>
          </w:r>
          <w:r>
            <w:fldChar w:fldCharType="begin"/>
          </w:r>
          <w:r>
            <w:instrText xml:space="preserve"> PAGEREF _Toc21905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0C0A99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_Toc20679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维护名单</w:t>
          </w:r>
          <w:r>
            <w:tab/>
          </w:r>
          <w:r>
            <w:fldChar w:fldCharType="begin"/>
          </w:r>
          <w:r>
            <w:instrText xml:space="preserve"> PAGEREF _Toc20679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52DDA6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_Toc24213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导出</w:t>
          </w:r>
          <w:r>
            <w:tab/>
          </w:r>
          <w:r>
            <w:fldChar w:fldCharType="begin"/>
          </w:r>
          <w:r>
            <w:instrText xml:space="preserve"> PAGEREF _Toc24213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640F73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_Toc18380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详情</w:t>
          </w:r>
          <w:r>
            <w:tab/>
          </w:r>
          <w:r>
            <w:fldChar w:fldCharType="begin"/>
          </w:r>
          <w:r>
            <w:instrText xml:space="preserve"> PAGEREF _Toc18380 \h </w:instrText>
          </w:r>
          <w:r>
            <w:fldChar w:fldCharType="separate"/>
          </w:r>
          <w:r>
            <w:t>62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546C7B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_Toc24947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查询</w:t>
          </w:r>
          <w:r>
            <w:tab/>
          </w:r>
          <w:r>
            <w:fldChar w:fldCharType="begin"/>
          </w:r>
          <w:r>
            <w:instrText xml:space="preserve"> PAGEREF _Toc24947 \h </w:instrText>
          </w:r>
          <w:r>
            <w:fldChar w:fldCharType="separate"/>
          </w:r>
          <w:r>
            <w:t>62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EAAAA4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_Toc11532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高级搜索</w:t>
          </w:r>
          <w:r>
            <w:tab/>
          </w:r>
          <w:r>
            <w:fldChar w:fldCharType="begin"/>
          </w:r>
          <w:r>
            <w:instrText xml:space="preserve"> PAGEREF _Toc11532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23A6826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_Toc30536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（十一） 学生实习协议</w:t>
          </w:r>
          <w:r>
            <w:tab/>
          </w:r>
          <w:r>
            <w:fldChar w:fldCharType="begin"/>
          </w:r>
          <w:r>
            <w:instrText xml:space="preserve"> PAGEREF _Toc30536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169F24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_Toc28017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学生实习协议&amp;知情告知书</w:t>
          </w:r>
          <w:r>
            <w:tab/>
          </w:r>
          <w:r>
            <w:fldChar w:fldCharType="begin"/>
          </w:r>
          <w:r>
            <w:instrText xml:space="preserve"> PAGEREF _Toc28017 \h </w:instrText>
          </w:r>
          <w:r>
            <w:fldChar w:fldCharType="separate"/>
          </w:r>
          <w:r>
            <w:t>64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F8906C4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_Toc14478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_Toc14478 \h </w:instrText>
          </w:r>
          <w:r>
            <w:fldChar w:fldCharType="separate"/>
          </w:r>
          <w:r>
            <w:t>64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D57582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_Toc2526 \h </w:instrText>
          </w:r>
          <w:r>
            <w:fldChar w:fldCharType="separate"/>
          </w:r>
          <w:r>
            <w:t>65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4E84D26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_Toc2983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（十二） 学生实习成绩</w:t>
          </w:r>
          <w:r>
            <w:tab/>
          </w:r>
          <w:r>
            <w:fldChar w:fldCharType="begin"/>
          </w:r>
          <w:r>
            <w:instrText xml:space="preserve"> PAGEREF _Toc2983 \h </w:instrText>
          </w:r>
          <w:r>
            <w:fldChar w:fldCharType="separate"/>
          </w:r>
          <w:r>
            <w:t>65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719173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_Toc15375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导师评价</w:t>
          </w:r>
          <w:r>
            <w:tab/>
          </w:r>
          <w:r>
            <w:fldChar w:fldCharType="begin"/>
          </w:r>
          <w:r>
            <w:instrText xml:space="preserve"> PAGEREF _Toc15375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22EB01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_Toc1208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_Toc1208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452C01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_Toc27531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_Toc27531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088C0BC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_Toc18780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三、 请销假管理</w:t>
          </w:r>
          <w:r>
            <w:tab/>
          </w:r>
          <w:r>
            <w:fldChar w:fldCharType="begin"/>
          </w:r>
          <w:r>
            <w:instrText xml:space="preserve"> PAGEREF _Toc18780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067530D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_Toc15104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（一） </w:t>
          </w:r>
          <w:r>
            <w:rPr>
              <w:rFonts w:hint="eastAsia"/>
              <w:lang w:val="en-US" w:eastAsia="zh-CN"/>
            </w:rPr>
            <w:t>请销假审核</w:t>
          </w:r>
          <w:r>
            <w:tab/>
          </w:r>
          <w:r>
            <w:fldChar w:fldCharType="begin"/>
          </w:r>
          <w:r>
            <w:instrText xml:space="preserve"> PAGEREF _Toc15104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D9678E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_Toc16121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_Toc16121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C24002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_Toc31183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_Toc31183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83C3EE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_Toc16576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_Toc16576 \h </w:instrText>
          </w:r>
          <w:r>
            <w:fldChar w:fldCharType="separate"/>
          </w:r>
          <w:r>
            <w:t>69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EFCE3CB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_Toc25222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学生请假记录</w:t>
          </w:r>
          <w:r>
            <w:tab/>
          </w:r>
          <w:r>
            <w:fldChar w:fldCharType="begin"/>
          </w:r>
          <w:r>
            <w:instrText xml:space="preserve"> PAGEREF _Toc25222 \h </w:instrText>
          </w:r>
          <w:r>
            <w:fldChar w:fldCharType="separate"/>
          </w:r>
          <w:r>
            <w:t>69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52758C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_Toc17050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_Toc17050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D69958D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_Toc5786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四、 数据统计</w:t>
          </w:r>
          <w:r>
            <w:tab/>
          </w:r>
          <w:r>
            <w:fldChar w:fldCharType="begin"/>
          </w:r>
          <w:r>
            <w:instrText xml:space="preserve"> PAGEREF _Toc5786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5B6A6EF">
          <w:pPr>
            <w:rPr>
              <w:rFonts w:hint="eastAsia" w:eastAsia="仿宋" w:asciiTheme="minorAscii" w:hAnsiTheme="minorAscii" w:cstheme="minorBidi"/>
              <w:kern w:val="2"/>
              <w:sz w:val="28"/>
              <w:szCs w:val="24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 w14:paraId="77CD06BD">
      <w:pPr>
        <w:rPr>
          <w:rFonts w:hint="eastAsia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pPr>
    </w:p>
    <w:p w14:paraId="3D30802B">
      <w:pPr>
        <w:bidi w:val="0"/>
        <w:jc w:val="left"/>
        <w:rPr>
          <w:rFonts w:hint="default"/>
          <w:lang w:val="en-US" w:eastAsia="zh-CN"/>
        </w:rPr>
      </w:pPr>
    </w:p>
    <w:p w14:paraId="5488CE95">
      <w:pPr>
        <w:bidi w:val="0"/>
        <w:jc w:val="left"/>
        <w:rPr>
          <w:rFonts w:hint="default"/>
          <w:lang w:val="en-US" w:eastAsia="zh-CN"/>
        </w:rPr>
      </w:pPr>
    </w:p>
    <w:p w14:paraId="79AABCFA">
      <w:pPr>
        <w:bidi w:val="0"/>
        <w:jc w:val="left"/>
        <w:rPr>
          <w:rFonts w:hint="default"/>
          <w:lang w:val="en-US" w:eastAsia="zh-CN"/>
        </w:rPr>
      </w:pPr>
    </w:p>
    <w:p w14:paraId="41ACC2A3">
      <w:pPr>
        <w:bidi w:val="0"/>
        <w:jc w:val="left"/>
        <w:rPr>
          <w:rFonts w:hint="default"/>
          <w:lang w:val="en-US" w:eastAsia="zh-CN"/>
        </w:rPr>
      </w:pPr>
    </w:p>
    <w:p w14:paraId="7CE1D422">
      <w:pPr>
        <w:bidi w:val="0"/>
        <w:jc w:val="left"/>
        <w:rPr>
          <w:rFonts w:hint="default"/>
          <w:lang w:val="en-US" w:eastAsia="zh-CN"/>
        </w:rPr>
      </w:pPr>
    </w:p>
    <w:p w14:paraId="501EB36F">
      <w:pPr>
        <w:bidi w:val="0"/>
        <w:jc w:val="left"/>
        <w:rPr>
          <w:rFonts w:hint="default"/>
          <w:lang w:val="en-US" w:eastAsia="zh-CN"/>
        </w:rPr>
      </w:pPr>
    </w:p>
    <w:p w14:paraId="64C81B8E">
      <w:pPr>
        <w:bidi w:val="0"/>
        <w:jc w:val="left"/>
        <w:rPr>
          <w:rFonts w:hint="default"/>
          <w:lang w:val="en-US" w:eastAsia="zh-CN"/>
        </w:rPr>
      </w:pPr>
    </w:p>
    <w:p w14:paraId="4851022C">
      <w:pPr>
        <w:bidi w:val="0"/>
        <w:jc w:val="left"/>
        <w:rPr>
          <w:rFonts w:hint="default"/>
          <w:lang w:val="en-US" w:eastAsia="zh-CN"/>
        </w:rPr>
      </w:pPr>
    </w:p>
    <w:p w14:paraId="42CDE7C2">
      <w:pPr>
        <w:bidi w:val="0"/>
        <w:jc w:val="left"/>
        <w:rPr>
          <w:rFonts w:hint="default"/>
          <w:lang w:val="en-US" w:eastAsia="zh-CN"/>
        </w:rPr>
      </w:pPr>
    </w:p>
    <w:p w14:paraId="29B60B3A">
      <w:pPr>
        <w:bidi w:val="0"/>
        <w:jc w:val="left"/>
        <w:rPr>
          <w:rFonts w:hint="default"/>
          <w:lang w:val="en-US" w:eastAsia="zh-CN"/>
        </w:rPr>
      </w:pPr>
    </w:p>
    <w:p w14:paraId="5B54D2DA">
      <w:pPr>
        <w:bidi w:val="0"/>
        <w:jc w:val="left"/>
        <w:rPr>
          <w:rFonts w:hint="default"/>
          <w:lang w:val="en-US" w:eastAsia="zh-CN"/>
        </w:rPr>
      </w:pPr>
      <w:bookmarkStart w:id="179" w:name="_GoBack"/>
      <w:bookmarkEnd w:id="179"/>
    </w:p>
    <w:p w14:paraId="74248A5B">
      <w:pPr>
        <w:pStyle w:val="2"/>
        <w:bidi w:val="0"/>
        <w:rPr>
          <w:rFonts w:hint="default"/>
          <w:lang w:val="en-US" w:eastAsia="zh-CN"/>
        </w:rPr>
      </w:pPr>
      <w:bookmarkStart w:id="0" w:name="_Toc24142"/>
      <w:bookmarkStart w:id="1" w:name="_Toc10334"/>
      <w:r>
        <w:rPr>
          <w:rFonts w:hint="eastAsia"/>
          <w:lang w:val="en-US" w:eastAsia="zh-CN"/>
        </w:rPr>
        <w:t>实习实训基地管理</w:t>
      </w:r>
      <w:bookmarkEnd w:id="0"/>
    </w:p>
    <w:p w14:paraId="33485C6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实习实训基地管理页面主要是维护实训基地信息的界面。</w:t>
      </w:r>
    </w:p>
    <w:p w14:paraId="271EB26E">
      <w:pPr>
        <w:pStyle w:val="3"/>
        <w:bidi w:val="0"/>
        <w:rPr>
          <w:rFonts w:hint="default"/>
          <w:lang w:val="en-US" w:eastAsia="zh-CN"/>
        </w:rPr>
      </w:pPr>
      <w:bookmarkStart w:id="2" w:name="_Toc5442"/>
      <w:bookmarkStart w:id="3" w:name="_Toc9946"/>
      <w:r>
        <w:rPr>
          <w:rFonts w:hint="eastAsia"/>
          <w:lang w:val="en-US" w:eastAsia="zh-CN"/>
        </w:rPr>
        <w:t>基地管理</w:t>
      </w:r>
      <w:bookmarkEnd w:id="2"/>
      <w:bookmarkEnd w:id="3"/>
    </w:p>
    <w:p w14:paraId="732126D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该页面主要是管理实训基地信息的界面，可进行新增、编辑和删除等操作。点击左侧【实习实训基地管理】按钮在弹出的板块中选择【基地管理】。</w:t>
      </w:r>
    </w:p>
    <w:p w14:paraId="0B6C085B">
      <w:r>
        <w:drawing>
          <wp:inline distT="0" distB="0" distL="114300" distR="114300">
            <wp:extent cx="5271135" cy="2424430"/>
            <wp:effectExtent l="0" t="0" r="1905" b="13970"/>
            <wp:docPr id="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B623F">
      <w:pPr>
        <w:pStyle w:val="4"/>
        <w:bidi w:val="0"/>
        <w:rPr>
          <w:rFonts w:hint="eastAsia"/>
          <w:lang w:val="en-US" w:eastAsia="zh-CN"/>
        </w:rPr>
      </w:pPr>
      <w:bookmarkStart w:id="4" w:name="_Toc7825"/>
      <w:bookmarkStart w:id="5" w:name="_Toc26557"/>
      <w:r>
        <w:rPr>
          <w:rFonts w:hint="eastAsia"/>
          <w:lang w:val="en-US" w:eastAsia="zh-CN"/>
        </w:rPr>
        <w:t>增</w:t>
      </w:r>
      <w:bookmarkEnd w:id="4"/>
      <w:r>
        <w:rPr>
          <w:rFonts w:hint="eastAsia"/>
          <w:lang w:val="en-US" w:eastAsia="zh-CN"/>
        </w:rPr>
        <w:t>加</w:t>
      </w:r>
      <w:bookmarkEnd w:id="5"/>
    </w:p>
    <w:p w14:paraId="3BA976A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如果需要新增单位信息，点击【增加】按钮，即可弹出“新增单位窗口”。</w:t>
      </w:r>
    </w:p>
    <w:p w14:paraId="67A17BC7">
      <w:r>
        <w:drawing>
          <wp:inline distT="0" distB="0" distL="114300" distR="114300">
            <wp:extent cx="5271135" cy="2440940"/>
            <wp:effectExtent l="0" t="0" r="1905" b="12700"/>
            <wp:docPr id="1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7B65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随后在弹出的“新增单位窗口”中填写单位信息，填写完成后，点击【确定】即可。</w:t>
      </w:r>
    </w:p>
    <w:p w14:paraId="32BFDDD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465705"/>
            <wp:effectExtent l="0" t="0" r="7620" b="3175"/>
            <wp:docPr id="1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D512A">
      <w:pPr>
        <w:pStyle w:val="4"/>
        <w:bidi w:val="0"/>
        <w:rPr>
          <w:rFonts w:hint="eastAsia"/>
          <w:lang w:val="en-US" w:eastAsia="zh-CN"/>
        </w:rPr>
      </w:pPr>
      <w:bookmarkStart w:id="6" w:name="_Toc12"/>
      <w:bookmarkStart w:id="7" w:name="_Toc30063"/>
      <w:r>
        <w:rPr>
          <w:rFonts w:hint="eastAsia"/>
          <w:lang w:val="en-US" w:eastAsia="zh-CN"/>
        </w:rPr>
        <w:t>导出</w:t>
      </w:r>
      <w:bookmarkEnd w:id="6"/>
      <w:bookmarkEnd w:id="7"/>
    </w:p>
    <w:p w14:paraId="32A93F5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同时，系统还具备导出功能，点击【导出】按钮，即可将该页面信息进行全部导出。</w:t>
      </w:r>
    </w:p>
    <w:p w14:paraId="51DA4CF3">
      <w:r>
        <w:drawing>
          <wp:inline distT="0" distB="0" distL="114300" distR="114300">
            <wp:extent cx="5274310" cy="2454910"/>
            <wp:effectExtent l="0" t="0" r="13970" b="13970"/>
            <wp:docPr id="1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CCDFF">
      <w:pPr>
        <w:pStyle w:val="4"/>
        <w:bidi w:val="0"/>
      </w:pPr>
      <w:bookmarkStart w:id="8" w:name="_Toc15227"/>
      <w:r>
        <w:rPr>
          <w:rFonts w:hint="eastAsia"/>
          <w:lang w:val="en-US" w:eastAsia="zh-CN"/>
        </w:rPr>
        <w:t>导入</w:t>
      </w:r>
      <w:bookmarkEnd w:id="8"/>
    </w:p>
    <w:p w14:paraId="0443F80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如果需要批量增加单位基地信息，点击【导入】按钮，将会弹出“导入文件和下载模板窗口”。</w:t>
      </w:r>
    </w:p>
    <w:p w14:paraId="7AFE5371">
      <w:r>
        <w:drawing>
          <wp:inline distT="0" distB="0" distL="114300" distR="114300">
            <wp:extent cx="5273040" cy="2431415"/>
            <wp:effectExtent l="0" t="0" r="0" b="6985"/>
            <wp:docPr id="2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740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在弹出的导入窗口中下载文件模板，下载完成后在模板中填写基地信息填写后将其保存成文件，在此窗口即可将文件进行导入增加。</w:t>
      </w:r>
    </w:p>
    <w:p w14:paraId="1271674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2424430"/>
            <wp:effectExtent l="0" t="0" r="1905" b="13970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2BA91">
      <w:pPr>
        <w:pStyle w:val="4"/>
        <w:bidi w:val="0"/>
        <w:rPr>
          <w:rFonts w:hint="eastAsia"/>
          <w:lang w:val="en-US" w:eastAsia="zh-CN"/>
        </w:rPr>
      </w:pPr>
      <w:bookmarkStart w:id="9" w:name="_Toc28304"/>
      <w:bookmarkStart w:id="10" w:name="_Toc15204"/>
      <w:r>
        <w:rPr>
          <w:rFonts w:hint="eastAsia"/>
          <w:lang w:val="en-US" w:eastAsia="zh-CN"/>
        </w:rPr>
        <w:t>详情</w:t>
      </w:r>
      <w:bookmarkEnd w:id="9"/>
      <w:bookmarkEnd w:id="10"/>
    </w:p>
    <w:p w14:paraId="0E1817D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点击单位信息右侧的【详情】按钮，即可查看该单位的详细信息。</w:t>
      </w:r>
    </w:p>
    <w:p w14:paraId="1D20A3A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437130"/>
            <wp:effectExtent l="0" t="0" r="0" b="1270"/>
            <wp:docPr id="1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2B7EF">
      <w:pPr>
        <w:pStyle w:val="4"/>
        <w:bidi w:val="0"/>
        <w:rPr>
          <w:rFonts w:hint="eastAsia"/>
          <w:lang w:val="en-US" w:eastAsia="zh-CN"/>
        </w:rPr>
      </w:pPr>
      <w:bookmarkStart w:id="11" w:name="_Toc2199"/>
      <w:bookmarkStart w:id="12" w:name="_Toc10035"/>
      <w:r>
        <w:rPr>
          <w:rFonts w:hint="eastAsia"/>
          <w:lang w:val="en-US" w:eastAsia="zh-CN"/>
        </w:rPr>
        <w:t>编辑</w:t>
      </w:r>
      <w:bookmarkEnd w:id="11"/>
      <w:bookmarkEnd w:id="12"/>
    </w:p>
    <w:p w14:paraId="13A64E0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点击右侧的【编辑】按钮，即可编辑该单位信息。</w:t>
      </w:r>
    </w:p>
    <w:p w14:paraId="4B8A06FC">
      <w:r>
        <w:drawing>
          <wp:inline distT="0" distB="0" distL="114300" distR="114300">
            <wp:extent cx="5267960" cy="2451100"/>
            <wp:effectExtent l="0" t="0" r="5080" b="2540"/>
            <wp:docPr id="1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DD41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点击【编辑】按钮后，将会弹出“编辑单位信息窗口”。在此窗口中进行编辑单位信息，编辑完成后，点击【确定】即可。</w:t>
      </w:r>
    </w:p>
    <w:p w14:paraId="24E32FE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注意：此处单位代码不可需改。</w:t>
      </w:r>
    </w:p>
    <w:p w14:paraId="3052867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428875"/>
            <wp:effectExtent l="0" t="0" r="10795" b="9525"/>
            <wp:docPr id="1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00B2B">
      <w:pPr>
        <w:pStyle w:val="4"/>
        <w:bidi w:val="0"/>
        <w:rPr>
          <w:rFonts w:hint="eastAsia"/>
          <w:lang w:val="en-US" w:eastAsia="zh-CN"/>
        </w:rPr>
      </w:pPr>
      <w:bookmarkStart w:id="13" w:name="_Toc28286"/>
      <w:bookmarkStart w:id="14" w:name="_Toc15384"/>
      <w:r>
        <w:rPr>
          <w:rFonts w:hint="eastAsia"/>
          <w:lang w:val="en-US" w:eastAsia="zh-CN"/>
        </w:rPr>
        <w:t>删除</w:t>
      </w:r>
      <w:bookmarkEnd w:id="13"/>
      <w:bookmarkEnd w:id="14"/>
    </w:p>
    <w:p w14:paraId="3CB4731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如果需要删除单位信息，点击右侧的【删除】按钮即可删除。</w:t>
      </w:r>
    </w:p>
    <w:p w14:paraId="21D54DF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442845"/>
            <wp:effectExtent l="0" t="0" r="10795" b="10795"/>
            <wp:docPr id="1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D537B">
      <w:pPr>
        <w:pStyle w:val="4"/>
        <w:bidi w:val="0"/>
        <w:rPr>
          <w:rFonts w:hint="eastAsia"/>
          <w:lang w:val="en-US" w:eastAsia="zh-CN"/>
        </w:rPr>
      </w:pPr>
      <w:bookmarkStart w:id="15" w:name="_Toc12998"/>
      <w:bookmarkStart w:id="16" w:name="_Toc25506"/>
      <w:r>
        <w:rPr>
          <w:rFonts w:hint="eastAsia"/>
          <w:lang w:val="en-US" w:eastAsia="zh-CN"/>
        </w:rPr>
        <w:t>查询</w:t>
      </w:r>
      <w:bookmarkEnd w:id="15"/>
      <w:bookmarkEnd w:id="16"/>
    </w:p>
    <w:p w14:paraId="3767E83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在查询区域输入相关信息，点击【查询】按钮即可查询需要的数据。</w:t>
      </w:r>
    </w:p>
    <w:p w14:paraId="67FA6FB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27605"/>
            <wp:effectExtent l="0" t="0" r="6350" b="10795"/>
            <wp:docPr id="1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DAD3B">
      <w:pPr>
        <w:pStyle w:val="3"/>
        <w:bidi w:val="0"/>
        <w:rPr>
          <w:rFonts w:hint="default"/>
          <w:lang w:val="en-US" w:eastAsia="zh-CN"/>
        </w:rPr>
      </w:pPr>
      <w:bookmarkStart w:id="17" w:name="_Toc3623"/>
      <w:bookmarkStart w:id="18" w:name="_Toc11461"/>
      <w:r>
        <w:rPr>
          <w:rFonts w:hint="eastAsia"/>
          <w:lang w:val="en-US" w:eastAsia="zh-CN"/>
        </w:rPr>
        <w:t>基地审核</w:t>
      </w:r>
      <w:bookmarkEnd w:id="17"/>
      <w:bookmarkEnd w:id="18"/>
    </w:p>
    <w:p w14:paraId="16FB867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该页面主要是管理员用来审核上一个流程节点的实训基地申请。</w:t>
      </w:r>
    </w:p>
    <w:p w14:paraId="7776FBF1">
      <w:r>
        <w:drawing>
          <wp:inline distT="0" distB="0" distL="114300" distR="114300">
            <wp:extent cx="5260340" cy="2319655"/>
            <wp:effectExtent l="0" t="0" r="12700" b="12065"/>
            <wp:docPr id="264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4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CF372">
      <w:pPr>
        <w:pStyle w:val="4"/>
        <w:bidi w:val="0"/>
        <w:rPr>
          <w:rFonts w:hint="default"/>
          <w:lang w:val="en-US" w:eastAsia="zh-CN"/>
        </w:rPr>
      </w:pPr>
      <w:bookmarkStart w:id="19" w:name="_Toc9415"/>
      <w:bookmarkStart w:id="20" w:name="_Toc31428"/>
      <w:r>
        <w:rPr>
          <w:rFonts w:hint="eastAsia"/>
          <w:lang w:val="en-US" w:eastAsia="zh-CN"/>
        </w:rPr>
        <w:t>审核</w:t>
      </w:r>
      <w:bookmarkEnd w:id="19"/>
      <w:bookmarkEnd w:id="20"/>
    </w:p>
    <w:p w14:paraId="74E3DBF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进入该界面可看到还未进行审核的申请，选择要审核的申请，点击【审核】按钮。</w:t>
      </w:r>
    </w:p>
    <w:p w14:paraId="2441D920">
      <w:r>
        <w:drawing>
          <wp:inline distT="0" distB="0" distL="114300" distR="114300">
            <wp:extent cx="5262880" cy="2444115"/>
            <wp:effectExtent l="0" t="0" r="10160" b="9525"/>
            <wp:docPr id="26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4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DA00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点击【审核】按钮后将会弹出是否审核通过的选项，选择是否通过后，点击【确定】即可。</w:t>
      </w:r>
    </w:p>
    <w:p w14:paraId="3898263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452370"/>
            <wp:effectExtent l="0" t="0" r="13970" b="1270"/>
            <wp:docPr id="266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4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F50B3">
      <w:pPr>
        <w:pStyle w:val="4"/>
        <w:bidi w:val="0"/>
        <w:rPr>
          <w:rFonts w:hint="default"/>
          <w:lang w:val="en-US" w:eastAsia="zh-CN"/>
        </w:rPr>
      </w:pPr>
      <w:bookmarkStart w:id="21" w:name="_Toc16974"/>
      <w:bookmarkStart w:id="22" w:name="_Toc6782"/>
      <w:r>
        <w:rPr>
          <w:rFonts w:hint="eastAsia"/>
          <w:lang w:val="en-US" w:eastAsia="zh-CN"/>
        </w:rPr>
        <w:t>查询</w:t>
      </w:r>
      <w:bookmarkEnd w:id="21"/>
      <w:bookmarkEnd w:id="22"/>
    </w:p>
    <w:p w14:paraId="2FD82D7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在查询区域中，输入要查询的数据，点击【查询】按钮即可进行查询。</w:t>
      </w:r>
    </w:p>
    <w:p w14:paraId="0DB8E2B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2447290"/>
            <wp:effectExtent l="0" t="0" r="8255" b="6350"/>
            <wp:docPr id="26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4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4ADD3">
      <w:pPr>
        <w:pStyle w:val="3"/>
        <w:bidi w:val="0"/>
        <w:rPr>
          <w:rFonts w:hint="default"/>
          <w:lang w:val="en-US" w:eastAsia="zh-CN"/>
        </w:rPr>
      </w:pPr>
      <w:bookmarkStart w:id="23" w:name="_Toc29301"/>
      <w:bookmarkStart w:id="24" w:name="_Toc19550"/>
      <w:r>
        <w:rPr>
          <w:rFonts w:hint="eastAsia"/>
          <w:lang w:val="en-US" w:eastAsia="zh-CN"/>
        </w:rPr>
        <w:t>实习点管理</w:t>
      </w:r>
      <w:bookmarkEnd w:id="23"/>
      <w:bookmarkEnd w:id="24"/>
    </w:p>
    <w:p w14:paraId="702D1C7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该页面可设置实习单位的实习点，增加实习点后可直接为学生设置实习单位。</w:t>
      </w:r>
    </w:p>
    <w:p w14:paraId="2B48B82C">
      <w:r>
        <w:drawing>
          <wp:inline distT="0" distB="0" distL="114300" distR="114300">
            <wp:extent cx="5261610" cy="2419350"/>
            <wp:effectExtent l="0" t="0" r="11430" b="3810"/>
            <wp:docPr id="2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3D5F0">
      <w:pPr>
        <w:pStyle w:val="4"/>
        <w:bidi w:val="0"/>
        <w:rPr>
          <w:rFonts w:hint="default"/>
          <w:lang w:val="en-US" w:eastAsia="zh-CN"/>
        </w:rPr>
      </w:pPr>
      <w:bookmarkStart w:id="25" w:name="_Toc14595"/>
      <w:r>
        <w:rPr>
          <w:rFonts w:hint="eastAsia"/>
          <w:lang w:val="en-US" w:eastAsia="zh-CN"/>
        </w:rPr>
        <w:t>增加</w:t>
      </w:r>
      <w:bookmarkEnd w:id="25"/>
    </w:p>
    <w:p w14:paraId="3FC6C0E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如果需要新增实习点信息，点击【增加】按钮，即可弹出“新增实习点信息窗口”。</w:t>
      </w:r>
    </w:p>
    <w:p w14:paraId="3BCFF522">
      <w:r>
        <w:drawing>
          <wp:inline distT="0" distB="0" distL="114300" distR="114300">
            <wp:extent cx="5261610" cy="2422525"/>
            <wp:effectExtent l="0" t="0" r="11430" b="635"/>
            <wp:docPr id="2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E00F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随后在弹出的“新增实习点窗口”中填写实习点信息，填写完成后，点击【确定】即可。</w:t>
      </w:r>
    </w:p>
    <w:p w14:paraId="40180A7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428875"/>
            <wp:effectExtent l="0" t="0" r="5080" b="9525"/>
            <wp:docPr id="2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42DE3">
      <w:pPr>
        <w:pStyle w:val="4"/>
        <w:bidi w:val="0"/>
        <w:rPr>
          <w:rFonts w:hint="eastAsia"/>
          <w:lang w:val="en-US" w:eastAsia="zh-CN"/>
        </w:rPr>
      </w:pPr>
      <w:bookmarkStart w:id="26" w:name="_Toc3062"/>
      <w:r>
        <w:rPr>
          <w:rFonts w:hint="eastAsia"/>
          <w:lang w:val="en-US" w:eastAsia="zh-CN"/>
        </w:rPr>
        <w:t>导出</w:t>
      </w:r>
      <w:bookmarkEnd w:id="26"/>
    </w:p>
    <w:p w14:paraId="4882AAE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同时，系统还具备导出功能，点击【导出】按钮，即可将该页面信息进行全部导出。</w:t>
      </w:r>
    </w:p>
    <w:p w14:paraId="12F4A94A">
      <w:r>
        <w:drawing>
          <wp:inline distT="0" distB="0" distL="114300" distR="114300">
            <wp:extent cx="5264785" cy="2426335"/>
            <wp:effectExtent l="0" t="0" r="8255" b="12065"/>
            <wp:docPr id="2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7717C">
      <w:pPr>
        <w:pStyle w:val="4"/>
        <w:bidi w:val="0"/>
      </w:pPr>
      <w:bookmarkStart w:id="27" w:name="_Toc10595"/>
      <w:r>
        <w:rPr>
          <w:rFonts w:hint="eastAsia"/>
          <w:lang w:val="en-US" w:eastAsia="zh-CN"/>
        </w:rPr>
        <w:t>导入</w:t>
      </w:r>
      <w:bookmarkEnd w:id="27"/>
    </w:p>
    <w:p w14:paraId="5049B2D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如果需要批量增加单位实习点信息，点击【导入】按钮，将会弹出“导入文件和下载模板窗口”。</w:t>
      </w:r>
    </w:p>
    <w:p w14:paraId="39BAD2BF">
      <w:r>
        <w:drawing>
          <wp:inline distT="0" distB="0" distL="114300" distR="114300">
            <wp:extent cx="5269230" cy="2433955"/>
            <wp:effectExtent l="0" t="0" r="3810" b="4445"/>
            <wp:docPr id="27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2042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在弹出的导入窗口中下载文件模板，下载完成后在模板中填写实习点信息填写后将其保存成文件，随后在此窗口将文件信息进行导入增加。</w:t>
      </w:r>
    </w:p>
    <w:p w14:paraId="789FB6F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418080"/>
            <wp:effectExtent l="0" t="0" r="5080" b="5080"/>
            <wp:docPr id="2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AB5AF">
      <w:pPr>
        <w:pStyle w:val="4"/>
        <w:bidi w:val="0"/>
        <w:rPr>
          <w:rFonts w:hint="eastAsia"/>
          <w:lang w:val="en-US" w:eastAsia="zh-CN"/>
        </w:rPr>
      </w:pPr>
      <w:bookmarkStart w:id="28" w:name="_Toc11132"/>
      <w:r>
        <w:rPr>
          <w:rFonts w:hint="eastAsia"/>
          <w:lang w:val="en-US" w:eastAsia="zh-CN"/>
        </w:rPr>
        <w:t>详情</w:t>
      </w:r>
      <w:bookmarkEnd w:id="28"/>
    </w:p>
    <w:p w14:paraId="6F812BE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点击单位信息右侧的【详情】按钮，即可查看该实习点的详细信息。</w:t>
      </w:r>
    </w:p>
    <w:p w14:paraId="4AE0901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2427605"/>
            <wp:effectExtent l="0" t="0" r="10160" b="10795"/>
            <wp:docPr id="2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A4EAF">
      <w:pPr>
        <w:pStyle w:val="4"/>
        <w:bidi w:val="0"/>
        <w:rPr>
          <w:rFonts w:hint="eastAsia"/>
          <w:lang w:val="en-US" w:eastAsia="zh-CN"/>
        </w:rPr>
      </w:pPr>
      <w:bookmarkStart w:id="29" w:name="_Toc32388"/>
      <w:r>
        <w:rPr>
          <w:rFonts w:hint="eastAsia"/>
          <w:lang w:val="en-US" w:eastAsia="zh-CN"/>
        </w:rPr>
        <w:t>编辑</w:t>
      </w:r>
      <w:bookmarkEnd w:id="29"/>
    </w:p>
    <w:p w14:paraId="48E3D1A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点击右侧的【编辑】按钮，即可编辑该单位实习点信息。</w:t>
      </w:r>
    </w:p>
    <w:p w14:paraId="3DC400ED">
      <w:r>
        <w:drawing>
          <wp:inline distT="0" distB="0" distL="114300" distR="114300">
            <wp:extent cx="5260975" cy="2450465"/>
            <wp:effectExtent l="0" t="0" r="12065" b="3175"/>
            <wp:docPr id="27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62E7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点击【编辑】按钮后，将会弹出“编辑单位实习点窗口”。在此窗口中进行编辑单位实习点信息，编辑完成后，点击【确定】即可。</w:t>
      </w:r>
    </w:p>
    <w:p w14:paraId="51CF258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16810"/>
            <wp:effectExtent l="0" t="0" r="6350" b="6350"/>
            <wp:docPr id="27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8EB7D">
      <w:pPr>
        <w:pStyle w:val="4"/>
        <w:bidi w:val="0"/>
        <w:rPr>
          <w:rFonts w:hint="eastAsia"/>
          <w:lang w:val="en-US" w:eastAsia="zh-CN"/>
        </w:rPr>
      </w:pPr>
      <w:bookmarkStart w:id="30" w:name="_Toc37"/>
      <w:r>
        <w:rPr>
          <w:rFonts w:hint="eastAsia"/>
          <w:lang w:val="en-US" w:eastAsia="zh-CN"/>
        </w:rPr>
        <w:t>删除</w:t>
      </w:r>
      <w:bookmarkEnd w:id="30"/>
    </w:p>
    <w:p w14:paraId="431006F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如果需要删除单位实习点信息，点击右侧的【删除】按钮即可删除。</w:t>
      </w:r>
    </w:p>
    <w:p w14:paraId="2BD0822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2431415"/>
            <wp:effectExtent l="0" t="0" r="2540" b="6985"/>
            <wp:docPr id="27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562FC">
      <w:pPr>
        <w:pStyle w:val="4"/>
        <w:bidi w:val="0"/>
        <w:rPr>
          <w:rFonts w:hint="eastAsia"/>
          <w:lang w:val="en-US" w:eastAsia="zh-CN"/>
        </w:rPr>
      </w:pPr>
      <w:bookmarkStart w:id="31" w:name="_Toc14084"/>
      <w:r>
        <w:rPr>
          <w:rFonts w:hint="eastAsia"/>
          <w:lang w:val="en-US" w:eastAsia="zh-CN"/>
        </w:rPr>
        <w:t>查询</w:t>
      </w:r>
      <w:bookmarkEnd w:id="31"/>
    </w:p>
    <w:p w14:paraId="416C375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在查询区域输入相关信息，点击【查询】按钮即可查询需要的数据。</w:t>
      </w:r>
    </w:p>
    <w:p w14:paraId="4CD271F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2421890"/>
            <wp:effectExtent l="0" t="0" r="1905" b="1270"/>
            <wp:docPr id="27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98181">
      <w:pPr>
        <w:rPr>
          <w:rFonts w:hint="eastAsia"/>
          <w:lang w:val="en-US" w:eastAsia="zh-CN"/>
        </w:rPr>
      </w:pPr>
    </w:p>
    <w:p w14:paraId="325CCDAE">
      <w:pPr>
        <w:pStyle w:val="2"/>
        <w:bidi w:val="0"/>
        <w:rPr>
          <w:rFonts w:hint="default"/>
          <w:lang w:val="en-US" w:eastAsia="zh-CN"/>
        </w:rPr>
      </w:pPr>
      <w:bookmarkStart w:id="32" w:name="_Toc6993"/>
      <w:r>
        <w:rPr>
          <w:rFonts w:hint="eastAsia"/>
          <w:lang w:val="en-US" w:eastAsia="zh-CN"/>
        </w:rPr>
        <w:t>实习管理</w:t>
      </w:r>
      <w:bookmarkEnd w:id="1"/>
      <w:bookmarkEnd w:id="32"/>
    </w:p>
    <w:p w14:paraId="416D0A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该页面主要是针对实习计划的具体管理操作。</w:t>
      </w:r>
    </w:p>
    <w:p w14:paraId="4CD2880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0645"/>
            <wp:effectExtent l="0" t="0" r="3175" b="635"/>
            <wp:docPr id="13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0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362C1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33" w:name="_Toc838"/>
      <w:bookmarkStart w:id="34" w:name="_Toc24342"/>
      <w:r>
        <w:rPr>
          <w:rFonts w:hint="eastAsia"/>
          <w:lang w:val="en-US" w:eastAsia="zh-CN"/>
        </w:rPr>
        <w:t>实习计划</w:t>
      </w:r>
      <w:bookmarkEnd w:id="33"/>
      <w:bookmarkEnd w:id="34"/>
    </w:p>
    <w:p w14:paraId="0A660FF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在此页面可设置实习计划以及实习计划的面向对象等操作。</w:t>
      </w:r>
    </w:p>
    <w:p w14:paraId="00C7D5FA">
      <w:r>
        <w:drawing>
          <wp:inline distT="0" distB="0" distL="114300" distR="114300">
            <wp:extent cx="5260975" cy="2613660"/>
            <wp:effectExtent l="0" t="0" r="12065" b="7620"/>
            <wp:docPr id="13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0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9C21A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35" w:name="_Toc31511"/>
      <w:bookmarkStart w:id="36" w:name="_Toc24437"/>
      <w:r>
        <w:rPr>
          <w:rFonts w:hint="eastAsia"/>
          <w:lang w:val="en-US" w:eastAsia="zh-CN"/>
        </w:rPr>
        <w:t>新增</w:t>
      </w:r>
      <w:bookmarkEnd w:id="35"/>
      <w:bookmarkEnd w:id="36"/>
    </w:p>
    <w:p w14:paraId="34426F2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点击【新增】按钮将会弹出“新增实习计划”窗口。</w:t>
      </w:r>
    </w:p>
    <w:p w14:paraId="285498BD">
      <w:r>
        <w:drawing>
          <wp:inline distT="0" distB="0" distL="114300" distR="114300">
            <wp:extent cx="5264150" cy="2619375"/>
            <wp:effectExtent l="0" t="0" r="8890" b="1905"/>
            <wp:docPr id="13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0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EFED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在“新增实习计划”窗口中填写实习计划信息，填写完成后，点击【确定】即可增加实习计划。</w:t>
      </w:r>
    </w:p>
    <w:p w14:paraId="3623402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14930"/>
            <wp:effectExtent l="0" t="0" r="635" b="6350"/>
            <wp:docPr id="13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0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D413A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37" w:name="_Toc30774"/>
      <w:bookmarkStart w:id="38" w:name="_Toc25153"/>
      <w:r>
        <w:rPr>
          <w:rFonts w:hint="eastAsia"/>
          <w:lang w:val="en-US" w:eastAsia="zh-CN"/>
        </w:rPr>
        <w:t>设置计划对象</w:t>
      </w:r>
      <w:bookmarkEnd w:id="37"/>
      <w:bookmarkEnd w:id="38"/>
    </w:p>
    <w:p w14:paraId="425E3C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实习计划增加完成后，需要根据实际情况设置计划对象，首先选择需要设置计划的对象的选项，选择完成后点击【设置计划对象】按钮。</w:t>
      </w:r>
    </w:p>
    <w:p w14:paraId="1B2DDF2B">
      <w:r>
        <w:drawing>
          <wp:inline distT="0" distB="0" distL="114300" distR="114300">
            <wp:extent cx="5260975" cy="2614930"/>
            <wp:effectExtent l="0" t="0" r="12065" b="6350"/>
            <wp:docPr id="138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0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33D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点击按钮后将会弹出所有班级信息，选择要设置的班级，点击【确定】按钮即可。</w:t>
      </w:r>
    </w:p>
    <w:p w14:paraId="620B430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89530"/>
            <wp:effectExtent l="0" t="0" r="12065" b="1270"/>
            <wp:docPr id="139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0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C584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39" w:name="_Toc6291"/>
      <w:bookmarkStart w:id="40" w:name="_Toc22865"/>
      <w:r>
        <w:rPr>
          <w:rFonts w:hint="eastAsia"/>
          <w:lang w:val="en-US" w:eastAsia="zh-CN"/>
        </w:rPr>
        <w:t>更多功能</w:t>
      </w:r>
      <w:bookmarkEnd w:id="39"/>
      <w:bookmarkEnd w:id="40"/>
    </w:p>
    <w:p w14:paraId="4B3E091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点击实习计划右侧的【更多功能】按钮，可以进行编辑实习计划信息和删除实习计划的操作。</w:t>
      </w:r>
    </w:p>
    <w:p w14:paraId="6237347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26360"/>
            <wp:effectExtent l="0" t="0" r="12065" b="10160"/>
            <wp:docPr id="14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0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03496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计划对象</w:t>
      </w:r>
    </w:p>
    <w:p w14:paraId="6925626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点击【更多功能】按钮下的【计划对象】按钮即可查看该计划目前的计划对象有哪些。</w:t>
      </w:r>
    </w:p>
    <w:p w14:paraId="29330BF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2705"/>
            <wp:effectExtent l="0" t="0" r="12065" b="13335"/>
            <wp:docPr id="14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6E608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编辑</w:t>
      </w:r>
    </w:p>
    <w:p w14:paraId="72FE67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点击【更多功能】下的【编辑】按钮即可编辑该实习计划信息。</w:t>
      </w:r>
    </w:p>
    <w:p w14:paraId="6CDD742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26360"/>
            <wp:effectExtent l="0" t="0" r="635" b="10160"/>
            <wp:docPr id="142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28FC8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删除</w:t>
      </w:r>
    </w:p>
    <w:p w14:paraId="12A24BE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点击【删除】按钮，即可删除该实习计划。</w:t>
      </w:r>
    </w:p>
    <w:p w14:paraId="404C172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88260"/>
            <wp:effectExtent l="0" t="0" r="12065" b="2540"/>
            <wp:docPr id="143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545D0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41" w:name="_Toc24579"/>
      <w:bookmarkStart w:id="42" w:name="_Toc5171"/>
      <w:r>
        <w:rPr>
          <w:rFonts w:hint="eastAsia"/>
          <w:lang w:val="en-US" w:eastAsia="zh-CN"/>
        </w:rPr>
        <w:t>查询</w:t>
      </w:r>
      <w:bookmarkEnd w:id="41"/>
      <w:bookmarkEnd w:id="42"/>
    </w:p>
    <w:p w14:paraId="606181A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在查询区域输入需要查询的数据，点击【查询】按钮即可进行查询想要的数据。</w:t>
      </w:r>
    </w:p>
    <w:p w14:paraId="1402C17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96515"/>
            <wp:effectExtent l="0" t="0" r="9525" b="9525"/>
            <wp:docPr id="144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F456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43" w:name="_Toc268"/>
      <w:bookmarkStart w:id="44" w:name="_Toc26635"/>
      <w:r>
        <w:rPr>
          <w:rFonts w:hint="eastAsia"/>
          <w:lang w:val="en-US" w:eastAsia="zh-CN"/>
        </w:rPr>
        <w:t>高级搜索</w:t>
      </w:r>
      <w:bookmarkEnd w:id="43"/>
      <w:bookmarkEnd w:id="44"/>
    </w:p>
    <w:p w14:paraId="0CEFD5C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点击【高级搜索】按钮，将会弹出更详细的查询条件，输入条件后，点击查询，可以得到更精确的数据。</w:t>
      </w:r>
    </w:p>
    <w:p w14:paraId="615BB440">
      <w:r>
        <w:drawing>
          <wp:inline distT="0" distB="0" distL="114300" distR="114300">
            <wp:extent cx="5260975" cy="2596515"/>
            <wp:effectExtent l="0" t="0" r="12065" b="9525"/>
            <wp:docPr id="145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2B637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45" w:name="_Toc28926"/>
      <w:r>
        <w:rPr>
          <w:rFonts w:hint="eastAsia"/>
          <w:lang w:val="en-US" w:eastAsia="zh-CN"/>
        </w:rPr>
        <w:t>计划项目</w:t>
      </w:r>
      <w:bookmarkEnd w:id="45"/>
    </w:p>
    <w:p w14:paraId="603DFA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点击【项目计划】按钮进入项目计划操作界面。</w:t>
      </w:r>
    </w:p>
    <w:p w14:paraId="20F2354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2461260"/>
            <wp:effectExtent l="0" t="0" r="8255" b="7620"/>
            <wp:docPr id="1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01A37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46" w:name="_Toc21214"/>
      <w:r>
        <w:rPr>
          <w:rFonts w:hint="eastAsia"/>
          <w:lang w:val="en-US" w:eastAsia="zh-CN"/>
        </w:rPr>
        <w:t>新增</w:t>
      </w:r>
      <w:bookmarkEnd w:id="46"/>
    </w:p>
    <w:p w14:paraId="4393F9F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点击【新增】按钮，将会弹出“增加计划项目窗口”，在弹出的窗口中填写信息。</w:t>
      </w:r>
    </w:p>
    <w:p w14:paraId="1121E77F">
      <w:r>
        <w:drawing>
          <wp:inline distT="0" distB="0" distL="114300" distR="114300">
            <wp:extent cx="5269230" cy="2453640"/>
            <wp:effectExtent l="0" t="0" r="3810" b="0"/>
            <wp:docPr id="1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299C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填写完成相关信息后，点击【确定】即可新增计划项目。</w:t>
      </w:r>
    </w:p>
    <w:p w14:paraId="0149A39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425065"/>
            <wp:effectExtent l="0" t="0" r="10795" b="13335"/>
            <wp:docPr id="1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A1F00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47" w:name="_Toc22658"/>
      <w:r>
        <w:rPr>
          <w:rFonts w:hint="eastAsia"/>
          <w:lang w:val="en-US" w:eastAsia="zh-CN"/>
        </w:rPr>
        <w:t>项目管理</w:t>
      </w:r>
      <w:bookmarkEnd w:id="47"/>
    </w:p>
    <w:p w14:paraId="1FAFE2C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点击【项目管理】按钮即可进入改计划项目的管理界面，在此界面可进行管理和设置该项目。</w:t>
      </w:r>
    </w:p>
    <w:p w14:paraId="733E062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457450"/>
            <wp:effectExtent l="0" t="0" r="5715" b="11430"/>
            <wp:docPr id="1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470FA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增加</w:t>
      </w:r>
    </w:p>
    <w:p w14:paraId="400DDC0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点击【增加】按钮，即可为该计划增加项目。</w:t>
      </w:r>
    </w:p>
    <w:p w14:paraId="306D1D1D">
      <w:r>
        <w:drawing>
          <wp:inline distT="0" distB="0" distL="114300" distR="114300">
            <wp:extent cx="5274310" cy="2430145"/>
            <wp:effectExtent l="0" t="0" r="13970" b="8255"/>
            <wp:docPr id="1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E5E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点击【增加】按钮后，在弹出的窗口中填写项目信息，填写完成后，点击【确定】按钮完成增加计划项目。</w:t>
      </w:r>
    </w:p>
    <w:p w14:paraId="5DD0B1E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432685"/>
            <wp:effectExtent l="0" t="0" r="4445" b="5715"/>
            <wp:docPr id="1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8151D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编辑</w:t>
      </w:r>
    </w:p>
    <w:p w14:paraId="7264FB5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如果需要编辑已经存在的项目信息，点击该项目右侧的【编辑】按钮即可进行编辑。</w:t>
      </w:r>
    </w:p>
    <w:p w14:paraId="78F26C0E">
      <w:r>
        <w:drawing>
          <wp:inline distT="0" distB="0" distL="114300" distR="114300">
            <wp:extent cx="5264785" cy="2431415"/>
            <wp:effectExtent l="0" t="0" r="8255" b="6985"/>
            <wp:docPr id="1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2E43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在弹出的“编辑项目信息”窗口中进行编辑信息，编辑完成后点击【确定】即可。</w:t>
      </w:r>
    </w:p>
    <w:p w14:paraId="12A4948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2420620"/>
            <wp:effectExtent l="0" t="0" r="8255" b="2540"/>
            <wp:docPr id="1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2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A7C68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删除</w:t>
      </w:r>
    </w:p>
    <w:p w14:paraId="31EAAA2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点击【删除】按钮，即可删除不需要的项目信息。</w:t>
      </w:r>
    </w:p>
    <w:p w14:paraId="4DAF407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438400"/>
            <wp:effectExtent l="0" t="0" r="4445" b="0"/>
            <wp:docPr id="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B9B03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维护小组</w:t>
      </w:r>
    </w:p>
    <w:p w14:paraId="1F4C4E0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点击【维护小组】按钮，即可为该项目添加或删除小组。</w:t>
      </w:r>
    </w:p>
    <w:p w14:paraId="7AB8917E">
      <w:r>
        <w:drawing>
          <wp:inline distT="0" distB="0" distL="114300" distR="114300">
            <wp:extent cx="5273040" cy="2442845"/>
            <wp:effectExtent l="0" t="0" r="0" b="10795"/>
            <wp:docPr id="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2CC2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点击按钮后，将会弹出该项目的详细小组信息窗口，可在此窗口进行添加或删除小组。</w:t>
      </w:r>
    </w:p>
    <w:p w14:paraId="459A435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425065"/>
            <wp:effectExtent l="0" t="0" r="8890" b="13335"/>
            <wp:docPr id="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7DB46">
      <w:pPr>
        <w:pStyle w:val="5"/>
        <w:numPr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维护名单</w:t>
      </w:r>
    </w:p>
    <w:p w14:paraId="4C75D5D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点击【维护名单】按钮即可为该计划下的学生设置项目。</w:t>
      </w:r>
    </w:p>
    <w:p w14:paraId="78A34D9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431415"/>
            <wp:effectExtent l="0" t="0" r="10795" b="6985"/>
            <wp:docPr id="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0DE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点击【维护名单】按钮，将会弹出“学生名单窗口”可在此窗口为学生设置项目。</w:t>
      </w:r>
    </w:p>
    <w:p w14:paraId="57087352">
      <w:r>
        <w:drawing>
          <wp:inline distT="0" distB="0" distL="114300" distR="114300">
            <wp:extent cx="5273040" cy="2423160"/>
            <wp:effectExtent l="0" t="0" r="0" b="0"/>
            <wp:docPr id="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F63F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421890"/>
            <wp:effectExtent l="0" t="0" r="6985" b="1270"/>
            <wp:docPr id="21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627F">
      <w:pPr>
        <w:rPr>
          <w:rFonts w:hint="default"/>
          <w:lang w:val="en-US" w:eastAsia="zh-CN"/>
        </w:rPr>
      </w:pPr>
    </w:p>
    <w:p w14:paraId="2D4D5B0C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48" w:name="_Toc9492"/>
      <w:bookmarkStart w:id="49" w:name="_Toc8573"/>
      <w:r>
        <w:rPr>
          <w:rFonts w:hint="eastAsia"/>
          <w:lang w:val="en-US" w:eastAsia="zh-CN"/>
        </w:rPr>
        <w:t>学生实习管理</w:t>
      </w:r>
      <w:bookmarkEnd w:id="48"/>
      <w:bookmarkEnd w:id="49"/>
    </w:p>
    <w:p w14:paraId="4AF9FE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在“学生实习管理”页面中可以进行设置和查看学生实习情况，同时管理员可在此修改学生实习信息。</w:t>
      </w:r>
    </w:p>
    <w:p w14:paraId="29797944">
      <w:r>
        <w:drawing>
          <wp:inline distT="0" distB="0" distL="114300" distR="114300">
            <wp:extent cx="5269865" cy="2625090"/>
            <wp:effectExtent l="0" t="0" r="3175" b="11430"/>
            <wp:docPr id="14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4788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50" w:name="_Toc7172"/>
      <w:bookmarkStart w:id="51" w:name="_Toc26057"/>
      <w:r>
        <w:rPr>
          <w:rFonts w:hint="eastAsia"/>
          <w:lang w:val="en-US" w:eastAsia="zh-CN"/>
        </w:rPr>
        <w:t>设置指导教师</w:t>
      </w:r>
      <w:bookmarkEnd w:id="50"/>
      <w:bookmarkEnd w:id="51"/>
    </w:p>
    <w:p w14:paraId="5EED3F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学生实习时需要优先设置指导教师，以便后续评分等操作，首先勾选要设置指导教师的学生信息，勾选完成后点击【设置指导教师】按钮。</w:t>
      </w:r>
    </w:p>
    <w:p w14:paraId="1E248EA2">
      <w:r>
        <w:drawing>
          <wp:inline distT="0" distB="0" distL="114300" distR="114300">
            <wp:extent cx="5269865" cy="2625090"/>
            <wp:effectExtent l="0" t="0" r="3175" b="11430"/>
            <wp:docPr id="14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0C9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点击之后，将会弹出指导教师信息窗口，在其中选择一位指导教师作为该学生的指导教师，选择完成后，点击【确定】即可。</w:t>
      </w:r>
    </w:p>
    <w:p w14:paraId="70BBDAB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4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C6504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52" w:name="_Toc25810"/>
      <w:bookmarkStart w:id="53" w:name="_Toc29790"/>
      <w:r>
        <w:rPr>
          <w:rFonts w:hint="eastAsia"/>
          <w:lang w:val="en-US" w:eastAsia="zh-CN"/>
        </w:rPr>
        <w:t>导入指导教师</w:t>
      </w:r>
      <w:bookmarkEnd w:id="52"/>
      <w:bookmarkEnd w:id="53"/>
    </w:p>
    <w:p w14:paraId="2E61A0A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除了直接设置指导教师之外，还有一种可进行批量导入指导教师的方法，点击【导入指导教师】按钮。</w:t>
      </w:r>
    </w:p>
    <w:p w14:paraId="7BDA29E6">
      <w:r>
        <w:drawing>
          <wp:inline distT="0" distB="0" distL="114300" distR="114300">
            <wp:extent cx="5269865" cy="2625090"/>
            <wp:effectExtent l="0" t="0" r="3175" b="11430"/>
            <wp:docPr id="14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078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导入指导教师”窗口中选择【导入模板下载】，下载完成模板后，在模板中填写指导教师信息和学生信息，填写完成后，点击【选择文件】按钮将文件进行上传，上传完成后点击【确定】即可导入指导教师信息。</w:t>
      </w:r>
    </w:p>
    <w:p w14:paraId="56B63D4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53030"/>
            <wp:effectExtent l="0" t="0" r="3810" b="13970"/>
            <wp:docPr id="15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CDB2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54" w:name="_Toc15740"/>
      <w:bookmarkStart w:id="55" w:name="_Toc19104"/>
      <w:r>
        <w:rPr>
          <w:rFonts w:hint="eastAsia"/>
          <w:lang w:val="en-US" w:eastAsia="zh-CN"/>
        </w:rPr>
        <w:t>按单位设置指导教师</w:t>
      </w:r>
      <w:bookmarkEnd w:id="54"/>
      <w:bookmarkEnd w:id="55"/>
    </w:p>
    <w:p w14:paraId="5CEA016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首选勾选要设置指导教师的学生，勾选完成后，点击【按单位设置指导教师】按钮。</w:t>
      </w:r>
    </w:p>
    <w:p w14:paraId="3B92DC17">
      <w:r>
        <w:drawing>
          <wp:inline distT="0" distB="0" distL="114300" distR="114300">
            <wp:extent cx="5269865" cy="2625090"/>
            <wp:effectExtent l="0" t="0" r="3175" b="11430"/>
            <wp:docPr id="15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E96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在弹出的“设置指导教师窗口”中选择实习计划和实习单位，随后可设置指导教师。</w:t>
      </w:r>
    </w:p>
    <w:p w14:paraId="45CEA8C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32075"/>
            <wp:effectExtent l="0" t="0" r="3175" b="4445"/>
            <wp:docPr id="15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DCAEF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56" w:name="_Toc9837"/>
      <w:bookmarkStart w:id="57" w:name="_Toc17542"/>
      <w:r>
        <w:rPr>
          <w:rFonts w:hint="eastAsia"/>
          <w:lang w:val="en-US" w:eastAsia="zh-CN"/>
        </w:rPr>
        <w:t>更换指导教师</w:t>
      </w:r>
      <w:bookmarkEnd w:id="56"/>
      <w:bookmarkEnd w:id="57"/>
    </w:p>
    <w:p w14:paraId="543F204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如果学生需要更换指导教师，首先勾选该学生用户，勾选之后点击【更换指导教师】按钮即可进行重新设置指导教师。</w:t>
      </w:r>
    </w:p>
    <w:p w14:paraId="3AC06335">
      <w:r>
        <w:drawing>
          <wp:inline distT="0" distB="0" distL="114300" distR="114300">
            <wp:extent cx="5269865" cy="2625090"/>
            <wp:effectExtent l="0" t="0" r="3175" b="11430"/>
            <wp:docPr id="15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2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1F0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在弹出的窗口选择指导教师，选择完成后点击【确定】即可。</w:t>
      </w:r>
    </w:p>
    <w:p w14:paraId="19F0873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54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489B0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58" w:name="_Toc11834"/>
      <w:bookmarkStart w:id="59" w:name="_Toc6333"/>
      <w:r>
        <w:rPr>
          <w:rFonts w:hint="eastAsia"/>
          <w:lang w:val="en-US" w:eastAsia="zh-CN"/>
        </w:rPr>
        <w:t>设置实习单位</w:t>
      </w:r>
      <w:bookmarkEnd w:id="58"/>
      <w:bookmarkEnd w:id="59"/>
    </w:p>
    <w:p w14:paraId="602B60B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若是需要为学生设置实习单位，首先勾选学生用户，勾选完成后，点击设置实习单位。</w:t>
      </w:r>
    </w:p>
    <w:p w14:paraId="08A3A11F">
      <w:r>
        <w:drawing>
          <wp:inline distT="0" distB="0" distL="114300" distR="114300">
            <wp:extent cx="5269865" cy="2625090"/>
            <wp:effectExtent l="0" t="0" r="3175" b="11430"/>
            <wp:docPr id="15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2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C2B1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点击之后，将会弹出“实习单位选项”可在此处为学生设置实习单位。</w:t>
      </w:r>
    </w:p>
    <w:p w14:paraId="1EB81C21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60" w:name="_Toc15524"/>
      <w:bookmarkStart w:id="61" w:name="_Toc27937"/>
      <w:r>
        <w:rPr>
          <w:rFonts w:hint="eastAsia"/>
          <w:lang w:val="en-US" w:eastAsia="zh-CN"/>
        </w:rPr>
        <w:t>设置是否免实习</w:t>
      </w:r>
      <w:bookmarkEnd w:id="60"/>
      <w:bookmarkEnd w:id="61"/>
    </w:p>
    <w:p w14:paraId="38605D4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如果需要为学生设置免实习，首先勾选要设置免实习的学生，勾选完成后，点击【设置是否免实习】按钮。</w:t>
      </w:r>
    </w:p>
    <w:p w14:paraId="5C974C2B">
      <w:r>
        <w:drawing>
          <wp:inline distT="0" distB="0" distL="114300" distR="114300">
            <wp:extent cx="5269865" cy="2625090"/>
            <wp:effectExtent l="0" t="0" r="3175" b="11430"/>
            <wp:docPr id="15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2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83BA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在弹出的窗口中选择是否需要为该学生设置免实习。设置完成后点击确定即可。</w:t>
      </w:r>
    </w:p>
    <w:p w14:paraId="59D7C3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33345"/>
            <wp:effectExtent l="0" t="0" r="6350" b="3175"/>
            <wp:docPr id="157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2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CB405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62" w:name="_Toc5859"/>
      <w:bookmarkStart w:id="63" w:name="_Toc19199"/>
      <w:r>
        <w:rPr>
          <w:rFonts w:hint="eastAsia"/>
          <w:lang w:val="en-US" w:eastAsia="zh-CN"/>
        </w:rPr>
        <w:t>设置是否延迟实习</w:t>
      </w:r>
      <w:bookmarkEnd w:id="62"/>
      <w:bookmarkEnd w:id="63"/>
    </w:p>
    <w:p w14:paraId="680678C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勾选需要设置延迟实习的学生，勾选完成后，点击【设置是是否延迟实习】进行设置。</w:t>
      </w:r>
    </w:p>
    <w:p w14:paraId="2C216065">
      <w:r>
        <w:drawing>
          <wp:inline distT="0" distB="0" distL="114300" distR="114300">
            <wp:extent cx="5269865" cy="2625090"/>
            <wp:effectExtent l="0" t="0" r="3175" b="11430"/>
            <wp:docPr id="15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2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D9A7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在弹出的选择是否延迟实习的窗口中进行选择，选择完成后，点击【确定】即可。</w:t>
      </w:r>
    </w:p>
    <w:p w14:paraId="4E81FE0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6515"/>
            <wp:effectExtent l="0" t="0" r="12065" b="9525"/>
            <wp:docPr id="15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2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316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64" w:name="_Toc21217"/>
      <w:bookmarkStart w:id="65" w:name="_Toc22438"/>
      <w:r>
        <w:rPr>
          <w:rFonts w:hint="eastAsia"/>
          <w:lang w:val="en-US" w:eastAsia="zh-CN"/>
        </w:rPr>
        <w:t>设置实习单位状态</w:t>
      </w:r>
      <w:bookmarkEnd w:id="64"/>
      <w:bookmarkEnd w:id="65"/>
    </w:p>
    <w:p w14:paraId="11F6FB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勾选要设置实习单位信息的学生，点击【设置实习单位状态】。</w:t>
      </w:r>
    </w:p>
    <w:p w14:paraId="19A08B81">
      <w:r>
        <w:drawing>
          <wp:inline distT="0" distB="0" distL="114300" distR="114300">
            <wp:extent cx="5269865" cy="2625090"/>
            <wp:effectExtent l="0" t="0" r="3175" b="11430"/>
            <wp:docPr id="160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2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3D86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在弹出的“设置实习单位状态窗口中”选择实习单位状态，选择完成后，点击【确定】。</w:t>
      </w:r>
    </w:p>
    <w:p w14:paraId="7F7B0A6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20645"/>
            <wp:effectExtent l="0" t="0" r="635" b="635"/>
            <wp:docPr id="161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2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5018D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66" w:name="_Toc27948"/>
      <w:bookmarkStart w:id="67" w:name="_Toc26144"/>
      <w:r>
        <w:rPr>
          <w:rFonts w:hint="eastAsia"/>
          <w:lang w:val="en-US" w:eastAsia="zh-CN"/>
        </w:rPr>
        <w:t>导入</w:t>
      </w:r>
      <w:bookmarkEnd w:id="66"/>
      <w:bookmarkEnd w:id="67"/>
    </w:p>
    <w:p w14:paraId="4124CBC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如果需要批量导入学生信息和学生单位信息，点击导入按钮</w:t>
      </w:r>
    </w:p>
    <w:p w14:paraId="478EDDE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3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3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C8B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在弹出的窗口中选择【导入模板下载】，下载完成模板后，在模板中填写指完整信息，填写完成后，点击【选择文件】按钮将文件进行上传，上传完成后点击【确定】即可导入完整信息</w:t>
      </w:r>
    </w:p>
    <w:p w14:paraId="5A340DE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5245"/>
            <wp:effectExtent l="0" t="0" r="12065" b="10795"/>
            <wp:docPr id="164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3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A886E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68" w:name="_Toc26666"/>
      <w:bookmarkStart w:id="69" w:name="_Toc26578"/>
      <w:r>
        <w:rPr>
          <w:rFonts w:hint="eastAsia"/>
          <w:lang w:val="en-US" w:eastAsia="zh-CN"/>
        </w:rPr>
        <w:t>导出</w:t>
      </w:r>
      <w:bookmarkEnd w:id="68"/>
      <w:bookmarkEnd w:id="69"/>
    </w:p>
    <w:p w14:paraId="5A78C6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点击【导出】按钮即可导出该页面全部学生详细信息。</w:t>
      </w:r>
    </w:p>
    <w:p w14:paraId="77D4235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5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3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86D0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70" w:name="_Toc15232"/>
      <w:bookmarkStart w:id="71" w:name="_Toc15370"/>
      <w:r>
        <w:rPr>
          <w:rFonts w:hint="eastAsia"/>
          <w:lang w:val="en-US" w:eastAsia="zh-CN"/>
        </w:rPr>
        <w:t>详情</w:t>
      </w:r>
      <w:bookmarkEnd w:id="70"/>
      <w:bookmarkEnd w:id="71"/>
    </w:p>
    <w:p w14:paraId="7A53C66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点击学生信息右侧【详情】按钮，即可查看该学生所有详细信息。</w:t>
      </w:r>
    </w:p>
    <w:p w14:paraId="479ECFB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3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36C3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72" w:name="_Toc20157"/>
      <w:bookmarkStart w:id="73" w:name="_Toc20838"/>
      <w:r>
        <w:rPr>
          <w:rFonts w:hint="eastAsia"/>
          <w:lang w:val="en-US" w:eastAsia="zh-CN"/>
        </w:rPr>
        <w:t>查询</w:t>
      </w:r>
      <w:bookmarkEnd w:id="72"/>
      <w:bookmarkEnd w:id="73"/>
    </w:p>
    <w:p w14:paraId="12D1EB5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在查询区域，输入要查询的条件，点击【查询】按钮，即可进行查询。</w:t>
      </w:r>
    </w:p>
    <w:p w14:paraId="7478B18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3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4002D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74" w:name="_Toc7869"/>
      <w:bookmarkStart w:id="75" w:name="_Toc16761"/>
      <w:r>
        <w:rPr>
          <w:rFonts w:hint="eastAsia"/>
          <w:lang w:val="en-US" w:eastAsia="zh-CN"/>
        </w:rPr>
        <w:t>高级搜索</w:t>
      </w:r>
      <w:bookmarkEnd w:id="74"/>
      <w:bookmarkEnd w:id="75"/>
    </w:p>
    <w:p w14:paraId="7B753D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点击【高级搜索】按钮，将会弹出更详细的搜索条件，有助于查询的数据更加精准。</w:t>
      </w:r>
    </w:p>
    <w:p w14:paraId="5DC539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3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D9B65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76" w:name="_Toc15686"/>
      <w:bookmarkStart w:id="77" w:name="_Toc28225"/>
      <w:r>
        <w:rPr>
          <w:rFonts w:hint="eastAsia"/>
          <w:lang w:val="en-US" w:eastAsia="zh-CN"/>
        </w:rPr>
        <w:t>实习计划审核</w:t>
      </w:r>
      <w:bookmarkEnd w:id="76"/>
      <w:bookmarkEnd w:id="77"/>
    </w:p>
    <w:p w14:paraId="17057C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此页面主要是用来审核递交的实习计划。点击左侧【实习计划审核】按钮进入该页面。</w:t>
      </w:r>
    </w:p>
    <w:p w14:paraId="5FA7E76D">
      <w:r>
        <w:drawing>
          <wp:inline distT="0" distB="0" distL="114300" distR="114300">
            <wp:extent cx="5260975" cy="2621915"/>
            <wp:effectExtent l="0" t="0" r="12065" b="14605"/>
            <wp:docPr id="169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3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A94C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78" w:name="_Toc29438"/>
      <w:bookmarkStart w:id="79" w:name="_Toc2193"/>
      <w:r>
        <w:rPr>
          <w:rFonts w:hint="eastAsia"/>
          <w:lang w:val="en-US" w:eastAsia="zh-CN"/>
        </w:rPr>
        <w:t>审核</w:t>
      </w:r>
      <w:bookmarkEnd w:id="78"/>
      <w:bookmarkEnd w:id="79"/>
    </w:p>
    <w:p w14:paraId="3E624A0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点击待审核的实习计划右侧的【审核】按钮可进行审核。</w:t>
      </w:r>
    </w:p>
    <w:p w14:paraId="672DCF85">
      <w:r>
        <w:drawing>
          <wp:inline distT="0" distB="0" distL="114300" distR="114300">
            <wp:extent cx="5272405" cy="2628900"/>
            <wp:effectExtent l="0" t="0" r="635" b="7620"/>
            <wp:docPr id="17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3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EFF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点击【审核】按钮后将会弹出是否审核通过的选项，选择是否通过后，点击【确定】即可。</w:t>
      </w:r>
    </w:p>
    <w:p w14:paraId="5B757AD7">
      <w:r>
        <w:drawing>
          <wp:inline distT="0" distB="0" distL="114300" distR="114300">
            <wp:extent cx="5269865" cy="2618105"/>
            <wp:effectExtent l="0" t="0" r="3175" b="3175"/>
            <wp:docPr id="171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3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93EAF">
      <w:pPr>
        <w:pStyle w:val="3"/>
        <w:numPr>
          <w:numId w:val="2"/>
        </w:numPr>
        <w:bidi w:val="0"/>
        <w:rPr>
          <w:rFonts w:hint="eastAsia"/>
          <w:lang w:val="en-US" w:eastAsia="zh-CN"/>
        </w:rPr>
      </w:pPr>
      <w:bookmarkStart w:id="80" w:name="_Toc10004"/>
      <w:bookmarkStart w:id="81" w:name="_Toc20631"/>
      <w:r>
        <w:rPr>
          <w:rFonts w:hint="eastAsia"/>
          <w:lang w:val="en-US" w:eastAsia="zh-CN"/>
        </w:rPr>
        <w:t>实习岗位</w:t>
      </w:r>
      <w:bookmarkEnd w:id="80"/>
      <w:bookmarkEnd w:id="81"/>
    </w:p>
    <w:p w14:paraId="45F9D73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在此处可查看由管理员增加的实习岗位。点击左侧按钮进入操作页面。</w:t>
      </w:r>
    </w:p>
    <w:p w14:paraId="135E9F06">
      <w:r>
        <w:drawing>
          <wp:inline distT="0" distB="0" distL="114300" distR="114300">
            <wp:extent cx="5269865" cy="2600960"/>
            <wp:effectExtent l="0" t="0" r="3175" b="5080"/>
            <wp:docPr id="172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4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80895">
      <w:pPr>
        <w:rPr>
          <w:rFonts w:hint="default" w:eastAsia="仿宋"/>
          <w:lang w:val="en-US" w:eastAsia="zh-CN"/>
        </w:rPr>
      </w:pPr>
      <w:r>
        <w:rPr>
          <w:rFonts w:hint="eastAsia"/>
          <w:lang w:val="en-US" w:eastAsia="zh-CN"/>
        </w:rPr>
        <w:t>在此处显示的“实习岗位”是由单位管理板块中增加的单位。</w:t>
      </w:r>
    </w:p>
    <w:p w14:paraId="31CCE27C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82" w:name="_Toc12167"/>
      <w:bookmarkStart w:id="83" w:name="_Toc28544"/>
      <w:r>
        <w:rPr>
          <w:rFonts w:hint="eastAsia"/>
          <w:lang w:val="en-US" w:eastAsia="zh-CN"/>
        </w:rPr>
        <w:t>编辑</w:t>
      </w:r>
      <w:bookmarkEnd w:id="82"/>
      <w:bookmarkEnd w:id="83"/>
    </w:p>
    <w:p w14:paraId="3A69B1C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点击右侧【编辑】按钮即可为该实习岗位设置实习计划以及合作专业等信息。</w:t>
      </w:r>
    </w:p>
    <w:p w14:paraId="395F1F4A">
      <w:r>
        <w:drawing>
          <wp:inline distT="0" distB="0" distL="114300" distR="114300">
            <wp:extent cx="5260975" cy="2586990"/>
            <wp:effectExtent l="0" t="0" r="12065" b="3810"/>
            <wp:docPr id="173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4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6A7D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点击完成后，弹出详细信息，在编辑信息栏中为该岗位设置实习计划等关联信息。</w:t>
      </w:r>
    </w:p>
    <w:p w14:paraId="3BA2706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24455"/>
            <wp:effectExtent l="0" t="0" r="9525" b="12065"/>
            <wp:docPr id="174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4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4946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84" w:name="_Toc31423"/>
      <w:bookmarkStart w:id="85" w:name="_Toc3055"/>
      <w:r>
        <w:rPr>
          <w:rFonts w:hint="eastAsia"/>
          <w:lang w:val="en-US" w:eastAsia="zh-CN"/>
        </w:rPr>
        <w:t>删除</w:t>
      </w:r>
      <w:bookmarkEnd w:id="84"/>
      <w:bookmarkEnd w:id="85"/>
    </w:p>
    <w:p w14:paraId="7B3B389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点击【删除】按钮，将该单位信息删除。</w:t>
      </w:r>
    </w:p>
    <w:p w14:paraId="61ED6305">
      <w:r>
        <w:drawing>
          <wp:inline distT="0" distB="0" distL="114300" distR="114300">
            <wp:extent cx="5269230" cy="2596515"/>
            <wp:effectExtent l="0" t="0" r="3810" b="9525"/>
            <wp:docPr id="175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4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7218C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86" w:name="_Toc13139"/>
      <w:bookmarkStart w:id="87" w:name="_Toc2417"/>
      <w:r>
        <w:rPr>
          <w:rFonts w:hint="eastAsia"/>
          <w:lang w:val="en-US" w:eastAsia="zh-CN"/>
        </w:rPr>
        <w:t>查询</w:t>
      </w:r>
      <w:bookmarkEnd w:id="86"/>
      <w:bookmarkEnd w:id="87"/>
    </w:p>
    <w:p w14:paraId="4F18BA3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在上方查询区域输入相关信息，点击【查询】按钮进行查询。</w:t>
      </w:r>
    </w:p>
    <w:p w14:paraId="75D4E2F3">
      <w:r>
        <w:drawing>
          <wp:inline distT="0" distB="0" distL="114300" distR="114300">
            <wp:extent cx="5266690" cy="2609215"/>
            <wp:effectExtent l="0" t="0" r="6350" b="12065"/>
            <wp:docPr id="176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4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28834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88" w:name="_Toc8977"/>
      <w:bookmarkStart w:id="89" w:name="_Toc3244"/>
      <w:r>
        <w:rPr>
          <w:rFonts w:hint="eastAsia"/>
          <w:lang w:val="en-US" w:eastAsia="zh-CN"/>
        </w:rPr>
        <w:t>岗位审核</w:t>
      </w:r>
      <w:bookmarkEnd w:id="88"/>
      <w:bookmarkEnd w:id="89"/>
    </w:p>
    <w:p w14:paraId="342C75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该页面主要是审核学生提交的岗位申请信息。</w:t>
      </w:r>
    </w:p>
    <w:p w14:paraId="6A3C940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6200"/>
            <wp:effectExtent l="0" t="0" r="6350" b="5080"/>
            <wp:docPr id="177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4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91828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90" w:name="_Toc3799"/>
      <w:bookmarkStart w:id="91" w:name="_Toc29477"/>
      <w:r>
        <w:rPr>
          <w:rFonts w:hint="eastAsia"/>
          <w:lang w:val="en-US" w:eastAsia="zh-CN"/>
        </w:rPr>
        <w:t>审核</w:t>
      </w:r>
      <w:bookmarkEnd w:id="90"/>
      <w:bookmarkEnd w:id="91"/>
    </w:p>
    <w:p w14:paraId="2C051B2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首先勾选需要审核的岗位信息，勾选完成后，点击【审核】按钮。</w:t>
      </w:r>
    </w:p>
    <w:p w14:paraId="623EF4D5">
      <w:r>
        <w:drawing>
          <wp:inline distT="0" distB="0" distL="114300" distR="114300">
            <wp:extent cx="5269865" cy="2588260"/>
            <wp:effectExtent l="0" t="0" r="3175" b="2540"/>
            <wp:docPr id="178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4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DA8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在弹出的“审核窗口”中选择是否通过该学生。选择完成后点击【确定】即可。</w:t>
      </w:r>
    </w:p>
    <w:p w14:paraId="4AC20E9F">
      <w:r>
        <w:drawing>
          <wp:inline distT="0" distB="0" distL="114300" distR="114300">
            <wp:extent cx="5272405" cy="2646045"/>
            <wp:effectExtent l="0" t="0" r="635" b="5715"/>
            <wp:docPr id="179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4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12087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92" w:name="_Toc17464"/>
      <w:bookmarkStart w:id="93" w:name="_Toc1260"/>
      <w:r>
        <w:rPr>
          <w:rFonts w:hint="eastAsia"/>
          <w:lang w:val="en-US" w:eastAsia="zh-CN"/>
        </w:rPr>
        <w:t>详情</w:t>
      </w:r>
      <w:bookmarkEnd w:id="92"/>
      <w:bookmarkEnd w:id="93"/>
    </w:p>
    <w:p w14:paraId="7DB1495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在审核前，可点击【详情】按钮进行查看该岗位详细信息，来决定是否通过审核。</w:t>
      </w:r>
    </w:p>
    <w:p w14:paraId="0123489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9530"/>
            <wp:effectExtent l="0" t="0" r="6350" b="1270"/>
            <wp:docPr id="18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4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7C3DF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94" w:name="_Toc31977"/>
      <w:bookmarkStart w:id="95" w:name="_Toc32494"/>
      <w:r>
        <w:rPr>
          <w:rFonts w:hint="eastAsia"/>
          <w:lang w:val="en-US" w:eastAsia="zh-CN"/>
        </w:rPr>
        <w:t>查询</w:t>
      </w:r>
      <w:bookmarkEnd w:id="94"/>
      <w:bookmarkEnd w:id="95"/>
    </w:p>
    <w:p w14:paraId="78A631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在查询区域，输入想要查询的数据，点击【查询】按钮即可查询。</w:t>
      </w:r>
    </w:p>
    <w:p w14:paraId="3A93986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3500"/>
            <wp:effectExtent l="0" t="0" r="12065" b="2540"/>
            <wp:docPr id="181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4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EEEBB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96" w:name="_Toc16267"/>
      <w:bookmarkStart w:id="97" w:name="_Toc17939"/>
      <w:r>
        <w:rPr>
          <w:rFonts w:hint="eastAsia"/>
          <w:lang w:val="en-US" w:eastAsia="zh-CN"/>
        </w:rPr>
        <w:t>高级搜索</w:t>
      </w:r>
      <w:bookmarkEnd w:id="96"/>
      <w:bookmarkEnd w:id="97"/>
    </w:p>
    <w:p w14:paraId="56034A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点击高级搜索按钮将弹出更详细的查询条件，以便查询的数据更加准确。</w:t>
      </w:r>
    </w:p>
    <w:p w14:paraId="12FE3E1E">
      <w:r>
        <w:drawing>
          <wp:inline distT="0" distB="0" distL="114300" distR="114300">
            <wp:extent cx="5264150" cy="2579370"/>
            <wp:effectExtent l="0" t="0" r="8890" b="11430"/>
            <wp:docPr id="182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5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B6B09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98" w:name="_Toc3064"/>
      <w:bookmarkStart w:id="99" w:name="_Toc18325"/>
      <w:r>
        <w:rPr>
          <w:rFonts w:hint="eastAsia"/>
          <w:lang w:val="en-US" w:eastAsia="zh-CN"/>
        </w:rPr>
        <w:t>实习报告</w:t>
      </w:r>
      <w:bookmarkEnd w:id="98"/>
      <w:bookmarkEnd w:id="99"/>
    </w:p>
    <w:p w14:paraId="7B3BAC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在该页面可查看学生提交的实习报告。</w:t>
      </w:r>
    </w:p>
    <w:p w14:paraId="3F1EEE89">
      <w:r>
        <w:drawing>
          <wp:inline distT="0" distB="0" distL="114300" distR="114300">
            <wp:extent cx="5272405" cy="2599690"/>
            <wp:effectExtent l="0" t="0" r="635" b="6350"/>
            <wp:docPr id="183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5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4E869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00" w:name="_Toc6755"/>
      <w:bookmarkStart w:id="101" w:name="_Toc6895"/>
      <w:r>
        <w:rPr>
          <w:rFonts w:hint="eastAsia"/>
          <w:lang w:val="en-US" w:eastAsia="zh-CN"/>
        </w:rPr>
        <w:t>详情</w:t>
      </w:r>
      <w:bookmarkEnd w:id="100"/>
      <w:bookmarkEnd w:id="101"/>
    </w:p>
    <w:p w14:paraId="6A5410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点击右侧【详情】按钮，即可查看该学生实习报告的详细信息。</w:t>
      </w:r>
    </w:p>
    <w:p w14:paraId="3B1A209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10485"/>
            <wp:effectExtent l="0" t="0" r="9525" b="10795"/>
            <wp:docPr id="184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5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9BE97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02" w:name="_Toc16891"/>
      <w:bookmarkStart w:id="103" w:name="_Toc17197"/>
      <w:r>
        <w:rPr>
          <w:rFonts w:hint="eastAsia"/>
          <w:lang w:val="en-US" w:eastAsia="zh-CN"/>
        </w:rPr>
        <w:t>批阅</w:t>
      </w:r>
      <w:bookmarkEnd w:id="102"/>
      <w:bookmarkEnd w:id="103"/>
    </w:p>
    <w:p w14:paraId="61D7137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点击【批阅】按钮即可进行批阅。</w:t>
      </w:r>
    </w:p>
    <w:p w14:paraId="4D36B4D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8260"/>
            <wp:effectExtent l="0" t="0" r="6350" b="2540"/>
            <wp:docPr id="18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5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83A6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04" w:name="_Toc2266"/>
      <w:bookmarkStart w:id="105" w:name="_Toc9667"/>
      <w:r>
        <w:rPr>
          <w:rFonts w:hint="eastAsia"/>
          <w:lang w:val="en-US" w:eastAsia="zh-CN"/>
        </w:rPr>
        <w:t>高级搜索</w:t>
      </w:r>
      <w:bookmarkEnd w:id="104"/>
      <w:bookmarkEnd w:id="105"/>
    </w:p>
    <w:p w14:paraId="28B3F3C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点击【高级搜索】按钮即可弹出更详细的查询条件，以便查询的数据更加精准。</w:t>
      </w:r>
    </w:p>
    <w:p w14:paraId="136C4C0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340" cy="2576830"/>
            <wp:effectExtent l="0" t="0" r="12700" b="13970"/>
            <wp:docPr id="185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53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B2E41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06" w:name="_Toc6325"/>
      <w:bookmarkStart w:id="107" w:name="_Toc25987"/>
      <w:r>
        <w:rPr>
          <w:rFonts w:hint="eastAsia"/>
          <w:lang w:val="en-US" w:eastAsia="zh-CN"/>
        </w:rPr>
        <w:t>查询</w:t>
      </w:r>
      <w:bookmarkEnd w:id="106"/>
      <w:bookmarkEnd w:id="107"/>
    </w:p>
    <w:p w14:paraId="1CE29A8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在查询区域中输入数据，点击【查询】按钮即可进行查询。</w:t>
      </w:r>
    </w:p>
    <w:p w14:paraId="606E646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590800"/>
            <wp:effectExtent l="0" t="0" r="635" b="0"/>
            <wp:docPr id="186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5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E3B8F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08" w:name="_Toc9074"/>
      <w:bookmarkStart w:id="109" w:name="_Toc17263"/>
      <w:r>
        <w:rPr>
          <w:rFonts w:hint="eastAsia"/>
          <w:lang w:val="en-US" w:eastAsia="zh-CN"/>
        </w:rPr>
        <w:t>学生实习记录</w:t>
      </w:r>
      <w:bookmarkEnd w:id="108"/>
      <w:bookmarkEnd w:id="109"/>
    </w:p>
    <w:p w14:paraId="323660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该页面主要是存放学生实习记录信息内容。</w:t>
      </w:r>
    </w:p>
    <w:p w14:paraId="61B8A8F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8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5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B02D5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10" w:name="_Toc23875"/>
      <w:bookmarkStart w:id="111" w:name="_Toc5908"/>
      <w:r>
        <w:rPr>
          <w:rFonts w:hint="eastAsia"/>
          <w:lang w:val="en-US" w:eastAsia="zh-CN"/>
        </w:rPr>
        <w:t>按选择导出记录表</w:t>
      </w:r>
      <w:bookmarkEnd w:id="110"/>
      <w:bookmarkEnd w:id="111"/>
    </w:p>
    <w:p w14:paraId="0CE952B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如果需要导出某一个学生的实习记录表，首先勾选该学生，勾选完成后，点击【按选择导出记录表】按钮即可导出该学生信息表。</w:t>
      </w:r>
    </w:p>
    <w:p w14:paraId="1429FD42">
      <w:r>
        <w:drawing>
          <wp:inline distT="0" distB="0" distL="114300" distR="114300">
            <wp:extent cx="5269865" cy="2606675"/>
            <wp:effectExtent l="0" t="0" r="3175" b="14605"/>
            <wp:docPr id="18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5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DF208">
      <w:pPr>
        <w:rPr>
          <w:rFonts w:hint="default"/>
          <w:lang w:val="en-US" w:eastAsia="zh-CN"/>
        </w:rPr>
      </w:pPr>
    </w:p>
    <w:p w14:paraId="60C38DF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12" w:name="_Toc18153"/>
      <w:bookmarkStart w:id="113" w:name="_Toc17685"/>
      <w:r>
        <w:rPr>
          <w:rFonts w:hint="eastAsia"/>
          <w:lang w:val="en-US" w:eastAsia="zh-CN"/>
        </w:rPr>
        <w:t>按条件导出记录表</w:t>
      </w:r>
      <w:bookmarkEnd w:id="112"/>
      <w:bookmarkEnd w:id="113"/>
    </w:p>
    <w:p w14:paraId="3FDD08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如果需要导出某些特地条件的数据，首先需要在上方查询区域进行查询想要导出的数据，查询完成后，点击【按条件导出记录表】即可。</w:t>
      </w:r>
    </w:p>
    <w:p w14:paraId="772F6F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0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5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EFEE0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14" w:name="_Toc5401"/>
      <w:bookmarkStart w:id="115" w:name="_Toc11443"/>
      <w:r>
        <w:rPr>
          <w:rFonts w:hint="eastAsia"/>
          <w:lang w:val="en-US" w:eastAsia="zh-CN"/>
        </w:rPr>
        <w:t>详情</w:t>
      </w:r>
      <w:bookmarkEnd w:id="114"/>
      <w:bookmarkEnd w:id="115"/>
    </w:p>
    <w:p w14:paraId="451CFFA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点击左侧【详情】按钮可以查看该学生详细实习记录。</w:t>
      </w:r>
    </w:p>
    <w:p w14:paraId="625E04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92375"/>
            <wp:effectExtent l="0" t="0" r="3810" b="6985"/>
            <wp:docPr id="191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5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20D7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16" w:name="_Toc22478"/>
      <w:bookmarkStart w:id="117" w:name="_Toc7083"/>
      <w:r>
        <w:rPr>
          <w:rFonts w:hint="eastAsia"/>
          <w:lang w:val="en-US" w:eastAsia="zh-CN"/>
        </w:rPr>
        <w:t>高级搜索</w:t>
      </w:r>
      <w:bookmarkEnd w:id="116"/>
      <w:bookmarkEnd w:id="117"/>
    </w:p>
    <w:p w14:paraId="75981C6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559F6C5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3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6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484F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18" w:name="_Toc23506"/>
      <w:bookmarkStart w:id="119" w:name="_Toc11578"/>
      <w:r>
        <w:rPr>
          <w:rFonts w:hint="eastAsia"/>
          <w:lang w:val="en-US" w:eastAsia="zh-CN"/>
        </w:rPr>
        <w:t>查询</w:t>
      </w:r>
      <w:bookmarkEnd w:id="118"/>
      <w:bookmarkEnd w:id="119"/>
    </w:p>
    <w:p w14:paraId="1BBFB2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在查询区域中输入数据，点击【查询】按钮即可进行查询。</w:t>
      </w:r>
    </w:p>
    <w:p w14:paraId="5B565A2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4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6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9004C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20" w:name="_Toc12173"/>
      <w:bookmarkStart w:id="121" w:name="_Toc11609"/>
      <w:r>
        <w:rPr>
          <w:rFonts w:hint="eastAsia"/>
          <w:lang w:val="en-US" w:eastAsia="zh-CN"/>
        </w:rPr>
        <w:t>导出</w:t>
      </w:r>
      <w:bookmarkEnd w:id="120"/>
      <w:bookmarkEnd w:id="121"/>
    </w:p>
    <w:p w14:paraId="30FA3C2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点击【导出】按钮。即可已excel的形式导出当前页面所有数据。</w:t>
      </w:r>
    </w:p>
    <w:p w14:paraId="7211316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5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63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2A32E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22" w:name="_Toc2169"/>
      <w:bookmarkStart w:id="123" w:name="_Toc24068"/>
      <w:r>
        <w:rPr>
          <w:rFonts w:hint="eastAsia"/>
          <w:lang w:val="en-US" w:eastAsia="zh-CN"/>
        </w:rPr>
        <w:t>教师实习记录</w:t>
      </w:r>
      <w:bookmarkEnd w:id="122"/>
      <w:bookmarkEnd w:id="123"/>
    </w:p>
    <w:p w14:paraId="3D09D66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此页面是存放教师实习记录的详细信息，在此页面可进行导出和批阅等操作。</w:t>
      </w:r>
    </w:p>
    <w:p w14:paraId="248ABC84">
      <w:r>
        <w:drawing>
          <wp:inline distT="0" distB="0" distL="114300" distR="114300">
            <wp:extent cx="5260975" cy="2603500"/>
            <wp:effectExtent l="0" t="0" r="12065" b="2540"/>
            <wp:docPr id="196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6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E0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页面分为日报、周报和月报三个界面。</w:t>
      </w:r>
    </w:p>
    <w:p w14:paraId="1AF8A5B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26360"/>
            <wp:effectExtent l="0" t="0" r="8890" b="10160"/>
            <wp:docPr id="201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6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9A4C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24" w:name="_Toc26380"/>
      <w:bookmarkStart w:id="125" w:name="_Toc2715"/>
      <w:r>
        <w:rPr>
          <w:rFonts w:hint="eastAsia"/>
          <w:lang w:val="en-US" w:eastAsia="zh-CN"/>
        </w:rPr>
        <w:t>详情</w:t>
      </w:r>
      <w:bookmarkEnd w:id="124"/>
      <w:bookmarkEnd w:id="125"/>
    </w:p>
    <w:p w14:paraId="0AD756B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点击教师信息栏右侧的【详情】按钮，即可查看该教师实习记录的详细信息。</w:t>
      </w:r>
    </w:p>
    <w:p w14:paraId="1DF9FDE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18740"/>
            <wp:effectExtent l="0" t="0" r="9525" b="2540"/>
            <wp:docPr id="197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6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EF60D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26" w:name="_Toc7743"/>
      <w:bookmarkStart w:id="127" w:name="_Toc5124"/>
      <w:r>
        <w:rPr>
          <w:rFonts w:hint="eastAsia"/>
          <w:lang w:val="en-US" w:eastAsia="zh-CN"/>
        </w:rPr>
        <w:t>批阅</w:t>
      </w:r>
      <w:bookmarkEnd w:id="126"/>
      <w:bookmarkEnd w:id="127"/>
    </w:p>
    <w:p w14:paraId="62E1A1F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点击【批阅】按钮即可批阅该教师的实习信息表。</w:t>
      </w:r>
    </w:p>
    <w:p w14:paraId="00B1528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27630"/>
            <wp:effectExtent l="0" t="0" r="6350" b="8890"/>
            <wp:docPr id="198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6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C000E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28" w:name="_Toc4885"/>
      <w:bookmarkStart w:id="129" w:name="_Toc10606"/>
      <w:r>
        <w:rPr>
          <w:rFonts w:hint="eastAsia"/>
          <w:lang w:val="en-US" w:eastAsia="zh-CN"/>
        </w:rPr>
        <w:t>高级搜索</w:t>
      </w:r>
      <w:bookmarkEnd w:id="128"/>
      <w:bookmarkEnd w:id="129"/>
    </w:p>
    <w:p w14:paraId="7CD36C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34A3690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4770"/>
            <wp:effectExtent l="0" t="0" r="6350" b="1270"/>
            <wp:docPr id="199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6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8552D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30" w:name="_Toc27573"/>
      <w:bookmarkStart w:id="131" w:name="_Toc30381"/>
      <w:r>
        <w:rPr>
          <w:rFonts w:hint="eastAsia"/>
          <w:lang w:val="en-US" w:eastAsia="zh-CN"/>
        </w:rPr>
        <w:t>查询</w:t>
      </w:r>
      <w:bookmarkEnd w:id="130"/>
      <w:bookmarkEnd w:id="131"/>
    </w:p>
    <w:p w14:paraId="21204E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在查询区域输入相关数据，点击【查询】按钮即可进行查询。</w:t>
      </w:r>
    </w:p>
    <w:p w14:paraId="007305E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96515"/>
            <wp:effectExtent l="0" t="0" r="6350" b="9525"/>
            <wp:docPr id="200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68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1CD83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32" w:name="_Toc26909"/>
      <w:bookmarkStart w:id="133" w:name="_Toc16166"/>
      <w:r>
        <w:rPr>
          <w:rFonts w:hint="eastAsia"/>
          <w:lang w:val="en-US" w:eastAsia="zh-CN"/>
        </w:rPr>
        <w:t>实习学生</w:t>
      </w:r>
      <w:bookmarkEnd w:id="132"/>
      <w:bookmarkEnd w:id="133"/>
    </w:p>
    <w:p w14:paraId="44FAAA5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该页面可以查看到所有在实习计划中的学生的信息。</w:t>
      </w:r>
    </w:p>
    <w:p w14:paraId="7E3ECD35">
      <w:r>
        <w:drawing>
          <wp:inline distT="0" distB="0" distL="114300" distR="114300">
            <wp:extent cx="5264150" cy="2604770"/>
            <wp:effectExtent l="0" t="0" r="8890" b="1270"/>
            <wp:docPr id="20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70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DBC8F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34" w:name="_Toc5379"/>
      <w:bookmarkStart w:id="135" w:name="_Toc2830"/>
      <w:r>
        <w:rPr>
          <w:rFonts w:hint="eastAsia"/>
          <w:lang w:val="en-US" w:eastAsia="zh-CN"/>
        </w:rPr>
        <w:t>增加名单</w:t>
      </w:r>
      <w:bookmarkEnd w:id="134"/>
      <w:bookmarkEnd w:id="135"/>
    </w:p>
    <w:p w14:paraId="6B69D8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如果出现遗漏的学生用户，可以点击【增加名单】按钮将该学生增加至系统中。</w:t>
      </w:r>
    </w:p>
    <w:p w14:paraId="3B57EF3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3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7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BF1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36" w:name="_Toc14115"/>
      <w:bookmarkStart w:id="137" w:name="_Toc21905"/>
      <w:r>
        <w:rPr>
          <w:rFonts w:hint="eastAsia"/>
          <w:lang w:val="en-US" w:eastAsia="zh-CN"/>
        </w:rPr>
        <w:t>删除名单</w:t>
      </w:r>
      <w:bookmarkEnd w:id="136"/>
      <w:bookmarkEnd w:id="137"/>
    </w:p>
    <w:p w14:paraId="1B0B08C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如果出现错误的数据，可以勾选该数据，点击【删除名单】即可。</w:t>
      </w:r>
    </w:p>
    <w:p w14:paraId="3D78BF2E">
      <w:r>
        <w:drawing>
          <wp:inline distT="0" distB="0" distL="114300" distR="114300">
            <wp:extent cx="5264150" cy="2604770"/>
            <wp:effectExtent l="0" t="0" r="8890" b="1270"/>
            <wp:docPr id="204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72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0D26A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38" w:name="_Toc20679"/>
      <w:r>
        <w:rPr>
          <w:rFonts w:hint="eastAsia"/>
          <w:lang w:val="en-US" w:eastAsia="zh-CN"/>
        </w:rPr>
        <w:t>维护名单</w:t>
      </w:r>
      <w:bookmarkEnd w:id="138"/>
    </w:p>
    <w:p w14:paraId="3148B83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当出现学生需要修改实习计划时，勾选该学生，点击【维护名单】按钮，之后进行修改实习计划即可。</w:t>
      </w:r>
    </w:p>
    <w:p w14:paraId="24BA550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3500"/>
            <wp:effectExtent l="0" t="0" r="6350" b="2540"/>
            <wp:docPr id="2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6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99F26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39" w:name="_Toc26810"/>
      <w:bookmarkStart w:id="140" w:name="_Toc24213"/>
      <w:r>
        <w:rPr>
          <w:rFonts w:hint="eastAsia"/>
          <w:lang w:val="en-US" w:eastAsia="zh-CN"/>
        </w:rPr>
        <w:t>导出</w:t>
      </w:r>
      <w:bookmarkEnd w:id="139"/>
      <w:bookmarkEnd w:id="140"/>
    </w:p>
    <w:p w14:paraId="6EE02E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点击【导出】按钮即可导出当前数据。</w:t>
      </w:r>
    </w:p>
    <w:p w14:paraId="7BCFF4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5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7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32B15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41" w:name="_Toc12228"/>
      <w:bookmarkStart w:id="142" w:name="_Toc18380"/>
      <w:r>
        <w:rPr>
          <w:rFonts w:hint="eastAsia"/>
          <w:lang w:val="en-US" w:eastAsia="zh-CN"/>
        </w:rPr>
        <w:t>详情</w:t>
      </w:r>
      <w:bookmarkEnd w:id="141"/>
      <w:bookmarkEnd w:id="142"/>
    </w:p>
    <w:p w14:paraId="363899B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点击左侧【详情】按钮，即可查看该学生详细信息。</w:t>
      </w:r>
    </w:p>
    <w:p w14:paraId="0EAEE0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6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74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1A3B1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43" w:name="_Toc7204"/>
      <w:bookmarkStart w:id="144" w:name="_Toc24947"/>
      <w:r>
        <w:rPr>
          <w:rFonts w:hint="eastAsia"/>
          <w:lang w:val="en-US" w:eastAsia="zh-CN"/>
        </w:rPr>
        <w:t>查询</w:t>
      </w:r>
      <w:bookmarkEnd w:id="143"/>
      <w:bookmarkEnd w:id="144"/>
    </w:p>
    <w:p w14:paraId="5CCEB49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在查询区域输入相关数据，点击【查询】按钮即可进行查询。</w:t>
      </w:r>
    </w:p>
    <w:p w14:paraId="1609966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7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7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49C0F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45" w:name="_Toc21434"/>
      <w:bookmarkStart w:id="146" w:name="_Toc11532"/>
      <w:r>
        <w:rPr>
          <w:rFonts w:hint="eastAsia"/>
          <w:lang w:val="en-US" w:eastAsia="zh-CN"/>
        </w:rPr>
        <w:t>高级搜索</w:t>
      </w:r>
      <w:bookmarkEnd w:id="145"/>
      <w:bookmarkEnd w:id="146"/>
    </w:p>
    <w:p w14:paraId="1251E73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点击【高级搜索】按钮即可弹出更详细的查询条件，以便查询的数据更加精准。</w:t>
      </w:r>
    </w:p>
    <w:p w14:paraId="3556B63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8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7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BBDC2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47" w:name="_Toc13131"/>
      <w:bookmarkStart w:id="148" w:name="_Toc30536"/>
      <w:r>
        <w:rPr>
          <w:rFonts w:hint="eastAsia"/>
          <w:lang w:val="en-US" w:eastAsia="zh-CN"/>
        </w:rPr>
        <w:t>学生实习协议</w:t>
      </w:r>
      <w:bookmarkEnd w:id="147"/>
      <w:bookmarkEnd w:id="148"/>
    </w:p>
    <w:p w14:paraId="50A7AE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在此页面可以查看所有学生提交的学生实习协议和知情告知书</w:t>
      </w:r>
    </w:p>
    <w:p w14:paraId="2BA62B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5E525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49" w:name="_Toc19533"/>
      <w:bookmarkStart w:id="150" w:name="_Toc28017"/>
      <w:r>
        <w:rPr>
          <w:rFonts w:hint="eastAsia"/>
          <w:lang w:val="en-US" w:eastAsia="zh-CN"/>
        </w:rPr>
        <w:t>学生实习协议&amp;知情告知书</w:t>
      </w:r>
      <w:bookmarkEnd w:id="149"/>
      <w:bookmarkEnd w:id="150"/>
    </w:p>
    <w:p w14:paraId="479C1BE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点击学生右侧黄色图标【学生实习协议&amp;知情告知书】按钮，可以查看学生上传的资料</w:t>
      </w:r>
    </w:p>
    <w:p w14:paraId="1F3E781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2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455F5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51" w:name="_Toc14865"/>
      <w:bookmarkStart w:id="152" w:name="_Toc14478"/>
      <w:r>
        <w:rPr>
          <w:rFonts w:hint="eastAsia"/>
          <w:lang w:val="en-US" w:eastAsia="zh-CN"/>
        </w:rPr>
        <w:t>查询</w:t>
      </w:r>
      <w:bookmarkEnd w:id="151"/>
      <w:bookmarkEnd w:id="152"/>
    </w:p>
    <w:p w14:paraId="0AD8FBD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在查询区域输入要查询的数据，点击【查询】按钮，即可进行查询。</w:t>
      </w:r>
    </w:p>
    <w:p w14:paraId="7F7FB8C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07615"/>
            <wp:effectExtent l="0" t="0" r="12065" b="6985"/>
            <wp:docPr id="1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3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8BFA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53" w:name="_Toc26263"/>
      <w:bookmarkStart w:id="154" w:name="_Toc2526"/>
      <w:r>
        <w:rPr>
          <w:rFonts w:hint="eastAsia"/>
          <w:lang w:val="en-US" w:eastAsia="zh-CN"/>
        </w:rPr>
        <w:t>高级搜索</w:t>
      </w:r>
      <w:bookmarkEnd w:id="153"/>
      <w:bookmarkEnd w:id="154"/>
    </w:p>
    <w:p w14:paraId="05E1793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点击【高级搜索】按钮即可弹出更详细的查询条件，以便查询的数据更加准确。</w:t>
      </w:r>
    </w:p>
    <w:p w14:paraId="054CFCA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4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3AF80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55" w:name="_Toc24322"/>
      <w:bookmarkStart w:id="156" w:name="_Toc2983"/>
      <w:r>
        <w:rPr>
          <w:rFonts w:hint="eastAsia"/>
          <w:lang w:val="en-US" w:eastAsia="zh-CN"/>
        </w:rPr>
        <w:t>学生实习成绩</w:t>
      </w:r>
      <w:bookmarkEnd w:id="155"/>
      <w:bookmarkEnd w:id="156"/>
    </w:p>
    <w:p w14:paraId="307597A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在该页面能够看到导师对学生的评价信息。</w:t>
      </w:r>
    </w:p>
    <w:p w14:paraId="6E50B8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0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E6468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57" w:name="_Toc7549"/>
      <w:bookmarkStart w:id="158" w:name="_Toc15375"/>
      <w:r>
        <w:rPr>
          <w:rFonts w:hint="eastAsia"/>
          <w:lang w:val="en-US" w:eastAsia="zh-CN"/>
        </w:rPr>
        <w:t>导师评价</w:t>
      </w:r>
      <w:bookmarkEnd w:id="157"/>
      <w:bookmarkEnd w:id="158"/>
    </w:p>
    <w:p w14:paraId="584B28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点击学生信息栏右侧【导师评价】按钮，可以查看到导师对学生的评价信息。</w:t>
      </w:r>
    </w:p>
    <w:p w14:paraId="05CD50C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6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D7D3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59" w:name="_Toc17869"/>
      <w:bookmarkStart w:id="160" w:name="_Toc1208"/>
      <w:r>
        <w:rPr>
          <w:rFonts w:hint="eastAsia"/>
          <w:lang w:val="en-US" w:eastAsia="zh-CN"/>
        </w:rPr>
        <w:t>查询</w:t>
      </w:r>
      <w:bookmarkEnd w:id="159"/>
      <w:bookmarkEnd w:id="160"/>
    </w:p>
    <w:p w14:paraId="11A5ED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在查询区域输入“学生姓名或工号”后点击【查询】按钮即可根据输入的相关信息进行查询。</w:t>
      </w:r>
    </w:p>
    <w:p w14:paraId="38F67D7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7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4230E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61" w:name="_Toc20677"/>
      <w:bookmarkStart w:id="162" w:name="_Toc27531"/>
      <w:r>
        <w:rPr>
          <w:rFonts w:hint="eastAsia"/>
          <w:lang w:val="en-US" w:eastAsia="zh-CN"/>
        </w:rPr>
        <w:t>高级搜索</w:t>
      </w:r>
      <w:bookmarkEnd w:id="161"/>
      <w:bookmarkEnd w:id="162"/>
    </w:p>
    <w:p w14:paraId="1C6C554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点击【高级搜索】按钮将会弹出更详细的查询条件。</w:t>
      </w:r>
    </w:p>
    <w:p w14:paraId="260DBF7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8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A242D">
      <w:pPr>
        <w:pStyle w:val="2"/>
        <w:numPr>
          <w:numId w:val="2"/>
        </w:numPr>
        <w:bidi w:val="0"/>
        <w:rPr>
          <w:rFonts w:hint="default"/>
          <w:lang w:val="en-US" w:eastAsia="zh-CN"/>
        </w:rPr>
      </w:pPr>
      <w:bookmarkStart w:id="163" w:name="_Toc22161"/>
      <w:bookmarkStart w:id="164" w:name="_Toc18780"/>
      <w:r>
        <w:rPr>
          <w:rFonts w:hint="eastAsia"/>
          <w:lang w:val="en-US" w:eastAsia="zh-CN"/>
        </w:rPr>
        <w:t>请销假管理</w:t>
      </w:r>
      <w:bookmarkEnd w:id="163"/>
      <w:bookmarkEnd w:id="164"/>
    </w:p>
    <w:p w14:paraId="7848728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在此处页面可以查看到学生的请假申请记录</w:t>
      </w:r>
    </w:p>
    <w:p w14:paraId="74D82BAF">
      <w:r>
        <w:drawing>
          <wp:inline distT="0" distB="0" distL="114300" distR="114300">
            <wp:extent cx="5266690" cy="2613660"/>
            <wp:effectExtent l="0" t="0" r="6350" b="7620"/>
            <wp:docPr id="2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A3F8">
      <w:pPr>
        <w:pStyle w:val="3"/>
        <w:numPr>
          <w:numId w:val="2"/>
        </w:numPr>
        <w:bidi w:val="0"/>
      </w:pPr>
      <w:bookmarkStart w:id="165" w:name="_Toc31173"/>
      <w:bookmarkStart w:id="166" w:name="_Toc15104"/>
      <w:r>
        <w:rPr>
          <w:rFonts w:hint="eastAsia"/>
          <w:lang w:val="en-US" w:eastAsia="zh-CN"/>
        </w:rPr>
        <w:t>请销假审核</w:t>
      </w:r>
      <w:bookmarkEnd w:id="165"/>
      <w:bookmarkEnd w:id="166"/>
    </w:p>
    <w:p w14:paraId="31645638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67" w:name="_Toc14416"/>
      <w:bookmarkStart w:id="168" w:name="_Toc16121"/>
      <w:r>
        <w:rPr>
          <w:rFonts w:hint="eastAsia"/>
          <w:lang w:val="en-US" w:eastAsia="zh-CN"/>
        </w:rPr>
        <w:t>审核</w:t>
      </w:r>
      <w:bookmarkEnd w:id="167"/>
      <w:bookmarkEnd w:id="168"/>
    </w:p>
    <w:p w14:paraId="48A10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点击右侧【审核】按钮可以进行审批学生请假操作。</w:t>
      </w:r>
    </w:p>
    <w:p w14:paraId="1FEFE6B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0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E8201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69" w:name="_Toc29292"/>
      <w:bookmarkStart w:id="170" w:name="_Toc31183"/>
      <w:r>
        <w:rPr>
          <w:rFonts w:hint="eastAsia"/>
          <w:lang w:val="en-US" w:eastAsia="zh-CN"/>
        </w:rPr>
        <w:t>查询</w:t>
      </w:r>
      <w:bookmarkEnd w:id="169"/>
      <w:bookmarkEnd w:id="170"/>
    </w:p>
    <w:p w14:paraId="47CA3E3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在查询区域输入“学生姓名或单位名称”后点击【查询】按钮即可根据输入的相关信息进行查询。</w:t>
      </w:r>
    </w:p>
    <w:p w14:paraId="44FCDCDF">
      <w:pPr>
        <w:rPr>
          <w:rFonts w:hint="default"/>
          <w:lang w:val="en-US" w:eastAsia="zh-CN"/>
        </w:rPr>
      </w:pPr>
    </w:p>
    <w:p w14:paraId="0F77161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CB2D4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71" w:name="_Toc22606"/>
      <w:bookmarkStart w:id="172" w:name="_Toc16576"/>
      <w:r>
        <w:rPr>
          <w:rFonts w:hint="eastAsia"/>
          <w:lang w:val="en-US" w:eastAsia="zh-CN"/>
        </w:rPr>
        <w:t>高级搜索</w:t>
      </w:r>
      <w:bookmarkEnd w:id="171"/>
      <w:bookmarkEnd w:id="172"/>
    </w:p>
    <w:p w14:paraId="213D9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点击【高级搜索】可以弹出更多详细查询条件。</w:t>
      </w:r>
    </w:p>
    <w:p w14:paraId="7124607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2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2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0A6D">
      <w:pPr>
        <w:pStyle w:val="3"/>
        <w:numPr>
          <w:numId w:val="2"/>
        </w:numPr>
        <w:bidi w:val="0"/>
        <w:rPr>
          <w:rFonts w:hint="default"/>
          <w:lang w:val="en-US" w:eastAsia="zh-CN"/>
        </w:rPr>
      </w:pPr>
      <w:bookmarkStart w:id="173" w:name="_Toc18874"/>
      <w:bookmarkStart w:id="174" w:name="_Toc25222"/>
      <w:r>
        <w:rPr>
          <w:rFonts w:hint="eastAsia"/>
          <w:lang w:val="en-US" w:eastAsia="zh-CN"/>
        </w:rPr>
        <w:t>学生请假记录</w:t>
      </w:r>
      <w:bookmarkEnd w:id="173"/>
      <w:bookmarkEnd w:id="174"/>
    </w:p>
    <w:p w14:paraId="106D0B6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在“学生请假记录页面”可以查看学生请假记录信息。</w:t>
      </w:r>
    </w:p>
    <w:p w14:paraId="798AA8A0">
      <w:r>
        <w:drawing>
          <wp:inline distT="0" distB="0" distL="114300" distR="114300">
            <wp:extent cx="5269230" cy="2616200"/>
            <wp:effectExtent l="0" t="0" r="3810" b="5080"/>
            <wp:docPr id="2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3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CAA1D">
      <w:pPr>
        <w:pStyle w:val="4"/>
        <w:numPr>
          <w:numId w:val="2"/>
        </w:numPr>
        <w:bidi w:val="0"/>
        <w:rPr>
          <w:rFonts w:hint="default"/>
          <w:lang w:val="en-US" w:eastAsia="zh-CN"/>
        </w:rPr>
      </w:pPr>
      <w:bookmarkStart w:id="175" w:name="_Toc11563"/>
      <w:bookmarkStart w:id="176" w:name="_Toc17050"/>
      <w:r>
        <w:rPr>
          <w:rFonts w:hint="eastAsia"/>
          <w:lang w:val="en-US" w:eastAsia="zh-CN"/>
        </w:rPr>
        <w:t>详情</w:t>
      </w:r>
      <w:bookmarkEnd w:id="175"/>
      <w:bookmarkEnd w:id="176"/>
    </w:p>
    <w:p w14:paraId="115ACF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点击【详情】按钮可以查看该学生的请假信息以及递交的材料。</w:t>
      </w:r>
    </w:p>
    <w:p w14:paraId="1EA8C2B2">
      <w:r>
        <w:drawing>
          <wp:inline distT="0" distB="0" distL="114300" distR="114300">
            <wp:extent cx="5269230" cy="2616200"/>
            <wp:effectExtent l="0" t="0" r="3810" b="5080"/>
            <wp:docPr id="2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4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84E77">
      <w:pPr>
        <w:pStyle w:val="2"/>
        <w:numPr>
          <w:numId w:val="2"/>
        </w:numPr>
        <w:bidi w:val="0"/>
        <w:rPr>
          <w:rFonts w:hint="default"/>
          <w:lang w:val="en-US" w:eastAsia="zh-CN"/>
        </w:rPr>
      </w:pPr>
      <w:bookmarkStart w:id="177" w:name="_Toc25601"/>
      <w:bookmarkStart w:id="178" w:name="_Toc5786"/>
      <w:r>
        <w:rPr>
          <w:rFonts w:hint="eastAsia"/>
          <w:lang w:val="en-US" w:eastAsia="zh-CN"/>
        </w:rPr>
        <w:t>数据统计</w:t>
      </w:r>
      <w:bookmarkEnd w:id="177"/>
      <w:bookmarkEnd w:id="178"/>
    </w:p>
    <w:p w14:paraId="38036D7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在“数据统计”界面能够清楚看到各个实习计划中的数据，其中包括学院数、专业数、班级数、学生人数等关键指标，均可在此页面进行详细统计与分析，以便更好地掌握实习整体情况。</w:t>
      </w:r>
    </w:p>
    <w:p w14:paraId="62F3640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435860"/>
            <wp:effectExtent l="0" t="0" r="4445" b="2540"/>
            <wp:docPr id="25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36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B0ADC">
      <w:pPr>
        <w:rPr>
          <w:rFonts w:hint="default"/>
          <w:lang w:val="en-US" w:eastAsia="zh-CN"/>
        </w:rPr>
      </w:pPr>
    </w:p>
    <w:p w14:paraId="4B134F76">
      <w:pPr>
        <w:rPr>
          <w:rFonts w:hint="default"/>
          <w:lang w:val="en-US" w:eastAsia="zh-CN"/>
        </w:rPr>
      </w:pPr>
    </w:p>
    <w:p w14:paraId="73B2497F">
      <w:pPr>
        <w:rPr>
          <w:rFonts w:hint="default"/>
          <w:lang w:val="en-US" w:eastAsia="zh-CN"/>
        </w:rPr>
      </w:pPr>
    </w:p>
    <w:p w14:paraId="0DCA5625">
      <w:pPr>
        <w:bidi w:val="0"/>
        <w:ind w:firstLine="271" w:firstLineChars="0"/>
        <w:jc w:val="left"/>
        <w:rPr>
          <w:rFonts w:hint="default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98ADE">
    <w:pPr>
      <w:pStyle w:val="1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0A866A3">
                          <w:pPr>
                            <w:pStyle w:val="1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0A866A3">
                    <w:pPr>
                      <w:pStyle w:val="1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723EB1">
    <w:pPr>
      <w:pStyle w:val="13"/>
      <w:tabs>
        <w:tab w:val="clear" w:pos="4153"/>
      </w:tabs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695960" cy="243205"/>
          <wp:effectExtent l="0" t="0" r="5080" b="635"/>
          <wp:wrapNone/>
          <wp:docPr id="222" name="图片 222" descr="注册logo-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图片 222" descr="注册logo-0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5960" cy="2432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  <w:lang w:eastAsia="zh-CN"/>
      </w:rPr>
      <w:tab/>
    </w:r>
    <w:r>
      <w:rPr>
        <w:rFonts w:hint="eastAsia" w:ascii="仿宋" w:hAnsi="仿宋" w:eastAsia="仿宋" w:cs="仿宋"/>
        <w:b/>
        <w:bCs/>
        <w:lang w:val="en-US" w:eastAsia="zh-CN"/>
      </w:rPr>
      <w:t>合肥讯百软件科技有限公司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6B82167"/>
    <w:multiLevelType w:val="multilevel"/>
    <w:tmpl w:val="A6B82167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chineseCounting"/>
      <w:pStyle w:val="3"/>
      <w:suff w:val="nothing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suff w:val="nothing"/>
      <w:lvlText w:val="%3．"/>
      <w:lvlJc w:val="left"/>
      <w:pPr>
        <w:ind w:left="0" w:firstLine="400"/>
      </w:pPr>
      <w:rPr>
        <w:rFonts w:hint="eastAsia"/>
      </w:rPr>
    </w:lvl>
    <w:lvl w:ilvl="3" w:tentative="0">
      <w:start w:val="1"/>
      <w:numFmt w:val="decimal"/>
      <w:pStyle w:val="5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pStyle w:val="6"/>
      <w:suff w:val="nothing"/>
      <w:lvlText w:val="%5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pStyle w:val="7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pStyle w:val="8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pStyle w:val="9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pStyle w:val="10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D92D8A"/>
    <w:rsid w:val="06DC4464"/>
    <w:rsid w:val="12C21892"/>
    <w:rsid w:val="16263A39"/>
    <w:rsid w:val="1BEE7EDE"/>
    <w:rsid w:val="2317163E"/>
    <w:rsid w:val="28CD43B7"/>
    <w:rsid w:val="2B74027F"/>
    <w:rsid w:val="4AD92D8A"/>
    <w:rsid w:val="4C306D86"/>
    <w:rsid w:val="5C625CDD"/>
    <w:rsid w:val="5F061196"/>
    <w:rsid w:val="73830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paragraph" w:styleId="3">
    <w:name w:val="heading 2"/>
    <w:basedOn w:val="1"/>
    <w:next w:val="1"/>
    <w:link w:val="21"/>
    <w:semiHidden/>
    <w:unhideWhenUsed/>
    <w:qFormat/>
    <w:uiPriority w:val="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paragraph" w:styleId="4">
    <w:name w:val="heading 3"/>
    <w:basedOn w:val="1"/>
    <w:next w:val="1"/>
    <w:link w:val="22"/>
    <w:semiHidden/>
    <w:unhideWhenUsed/>
    <w:qFormat/>
    <w:uiPriority w:val="0"/>
    <w:pPr>
      <w:keepNext/>
      <w:keepLines/>
      <w:numPr>
        <w:ilvl w:val="2"/>
        <w:numId w:val="1"/>
      </w:numPr>
      <w:spacing w:before="260" w:after="260" w:line="416" w:lineRule="auto"/>
      <w:ind w:firstLine="400"/>
      <w:outlineLvl w:val="2"/>
    </w:pPr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paragraph" w:styleId="5">
    <w:name w:val="heading 4"/>
    <w:basedOn w:val="1"/>
    <w:next w:val="1"/>
    <w:link w:val="23"/>
    <w:semiHidden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ind w:firstLine="402"/>
      <w:outlineLvl w:val="3"/>
    </w:pPr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firstLine="402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firstLine="402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firstLine="402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firstLine="402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firstLine="402"/>
      <w:outlineLvl w:val="8"/>
    </w:pPr>
    <w:rPr>
      <w:rFonts w:ascii="Arial" w:hAnsi="Arial" w:eastAsia="黑体"/>
      <w:sz w:val="21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qFormat/>
    <w:uiPriority w:val="0"/>
    <w:pPr>
      <w:ind w:left="840" w:leftChars="400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4">
    <w:name w:val="toc 1"/>
    <w:basedOn w:val="1"/>
    <w:next w:val="1"/>
    <w:qFormat/>
    <w:uiPriority w:val="0"/>
  </w:style>
  <w:style w:type="paragraph" w:styleId="15">
    <w:name w:val="toc 4"/>
    <w:basedOn w:val="1"/>
    <w:next w:val="1"/>
    <w:qFormat/>
    <w:uiPriority w:val="0"/>
    <w:pPr>
      <w:ind w:left="1260" w:leftChars="600"/>
    </w:pPr>
    <w:rPr>
      <w:rFonts w:eastAsia="仿宋" w:asciiTheme="minorAscii" w:hAnsiTheme="minorAscii"/>
      <w:color w:val="auto"/>
      <w:sz w:val="28"/>
      <w:szCs w:val="22"/>
      <w14:ligatures w14:val="standardContextual"/>
    </w:rPr>
  </w:style>
  <w:style w:type="paragraph" w:styleId="16">
    <w:name w:val="toc 2"/>
    <w:basedOn w:val="1"/>
    <w:next w:val="1"/>
    <w:qFormat/>
    <w:uiPriority w:val="0"/>
    <w:pPr>
      <w:ind w:left="420" w:leftChars="200"/>
    </w:pPr>
  </w:style>
  <w:style w:type="table" w:styleId="18">
    <w:name w:val="Table Grid"/>
    <w:basedOn w:val="17"/>
    <w:qFormat/>
    <w:uiPriority w:val="0"/>
    <w:pPr>
      <w:widowControl w:val="0"/>
      <w:jc w:val="both"/>
    </w:pPr>
    <w:rPr>
      <w:rFonts w:ascii="Times New Roman" w:hAnsi="Times New Roman" w:eastAsia="宋体" w:cs="Times New Roman"/>
      <w:color w:val="auto"/>
      <w:kern w:val="0"/>
      <w:sz w:val="20"/>
      <w:szCs w:val="20"/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0">
    <w:name w:val="标题 1 字符"/>
    <w:basedOn w:val="19"/>
    <w:link w:val="2"/>
    <w:qFormat/>
    <w:uiPriority w:val="9"/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character" w:customStyle="1" w:styleId="21">
    <w:name w:val="标题 2 字符"/>
    <w:basedOn w:val="19"/>
    <w:link w:val="3"/>
    <w:semiHidden/>
    <w:qFormat/>
    <w:uiPriority w:val="9"/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character" w:customStyle="1" w:styleId="22">
    <w:name w:val="标题 3 字符"/>
    <w:basedOn w:val="19"/>
    <w:link w:val="4"/>
    <w:semiHidden/>
    <w:qFormat/>
    <w:uiPriority w:val="9"/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character" w:customStyle="1" w:styleId="23">
    <w:name w:val="标题 4 字符"/>
    <w:basedOn w:val="19"/>
    <w:link w:val="5"/>
    <w:semiHidden/>
    <w:qFormat/>
    <w:uiPriority w:val="9"/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6" Type="http://schemas.openxmlformats.org/officeDocument/2006/relationships/fontTable" Target="fontTable.xml"/><Relationship Id="rId135" Type="http://schemas.openxmlformats.org/officeDocument/2006/relationships/numbering" Target="numbering.xml"/><Relationship Id="rId134" Type="http://schemas.openxmlformats.org/officeDocument/2006/relationships/customXml" Target="../customXml/item1.xml"/><Relationship Id="rId133" Type="http://schemas.openxmlformats.org/officeDocument/2006/relationships/image" Target="media/image129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29" Type="http://schemas.openxmlformats.org/officeDocument/2006/relationships/image" Target="media/image125.png"/><Relationship Id="rId128" Type="http://schemas.openxmlformats.org/officeDocument/2006/relationships/image" Target="media/image124.pn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71</Pages>
  <Words>5280</Words>
  <Characters>5380</Characters>
  <Lines>0</Lines>
  <Paragraphs>0</Paragraphs>
  <TotalTime>4</TotalTime>
  <ScaleCrop>false</ScaleCrop>
  <LinksUpToDate>false</LinksUpToDate>
  <CharactersWithSpaces>5736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2024-12-04T06:31:00Z</dcterms:created>
  <dc:creator>WPS_1591096777</dc:creator>
  <cp:lastModifiedBy>WPS_1591096777</cp:lastModifiedBy>
  <dcterms:modified xsi:type="dcterms:W3CDTF">2025-03-11T09:59:28Z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2AFA980BD34A44AEB0DBE7BAF45AC085_13</vt:lpwstr>
  </property>
  <property fmtid="{D5CDD505-2E9C-101B-9397-08002B2CF9AE}" pid="4" name="KSOTemplateDocerSaveRecord">
    <vt:lpwstr>eyJoZGlkIjoiYTBiNjc3NGJlNjdkNDI2ZDA5MmFmOGU0YmJhMjM0NjkiLCJ1c2VySWQiOiIxMDA0NzM4NzQ1In0=</vt:lpwstr>
  </property>
</Properties>
</file>