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附件：实验室安全知识教育考试系统-</w:t>
      </w:r>
      <w:r>
        <w:rPr>
          <w:rFonts w:eastAsia="仿宋_GB2312"/>
          <w:b/>
          <w:sz w:val="32"/>
          <w:szCs w:val="32"/>
        </w:rPr>
        <w:t>--</w:t>
      </w:r>
      <w:r>
        <w:rPr>
          <w:rFonts w:hint="eastAsia" w:eastAsia="仿宋_GB2312"/>
          <w:b/>
          <w:sz w:val="32"/>
          <w:szCs w:val="32"/>
        </w:rPr>
        <w:t>管理员操作</w:t>
      </w:r>
    </w:p>
    <w:p>
      <w:pPr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校内无线连接，或在宿舍内有线接入校园网信息点，自动获得IP地址，进行后续操作：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一、电脑端操作流程</w:t>
      </w:r>
      <w:r>
        <w:rPr>
          <w:rFonts w:ascii="宋体" w:hAnsi="宋体"/>
          <w:b/>
          <w:sz w:val="28"/>
          <w:szCs w:val="28"/>
        </w:rPr>
        <w:br w:type="textWrapping"/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院管理员主要操作的模块是考生管理、试卷管理、过程管理三块。</w:t>
      </w:r>
    </w:p>
    <w:p>
      <w:pPr>
        <w:numPr>
          <w:ilvl w:val="0"/>
          <w:numId w:val="1"/>
        </w:numPr>
      </w:pPr>
      <w:r>
        <w:rPr>
          <w:rFonts w:hint="eastAsia"/>
        </w:rPr>
        <w:t>打开浏览器输入</w:t>
      </w:r>
      <w:r>
        <w:rPr>
          <w:rFonts w:hint="eastAsia"/>
          <w:lang w:val="en-US" w:eastAsia="zh-CN"/>
        </w:rPr>
        <w:t>系统网址登陆</w:t>
      </w:r>
      <w:bookmarkStart w:id="1" w:name="_GoBack"/>
      <w:bookmarkEnd w:id="1"/>
      <w:r>
        <w:rPr>
          <w:rFonts w:hint="eastAsia"/>
        </w:rPr>
        <w:t>,建议使用谷歌浏览器或者360极速浏览器，其中谷歌浏览器 可以点击本页面“使用本系统请下载谷歌浏览器”安装包，解压缩并安装。</w:t>
      </w:r>
    </w:p>
    <w:p>
      <w:pPr>
        <w:ind w:firstLine="420" w:firstLineChars="200"/>
      </w:pPr>
      <w:r>
        <w:rPr>
          <w:rFonts w:hint="eastAsia"/>
        </w:rPr>
        <w:drawing>
          <wp:inline distT="0" distB="0" distL="0" distR="0">
            <wp:extent cx="5271770" cy="2083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</w:pPr>
      <w:r>
        <w:rPr>
          <w:rFonts w:hint="eastAsia"/>
          <w:b/>
          <w:bCs/>
        </w:rPr>
        <w:t>首页</w:t>
      </w:r>
      <w:r>
        <w:rPr>
          <w:rFonts w:hint="eastAsia"/>
        </w:rPr>
        <w:t>：进入之后看到如下界面</w:t>
      </w:r>
      <w:r>
        <w:br w:type="textWrapping"/>
      </w:r>
      <w:r>
        <w:drawing>
          <wp:inline distT="0" distB="0" distL="0" distR="0">
            <wp:extent cx="5271770" cy="2377440"/>
            <wp:effectExtent l="0" t="0" r="508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</w:pPr>
      <w:bookmarkStart w:id="0" w:name="_Hlk50741041"/>
      <w:r>
        <w:rPr>
          <w:rFonts w:hint="eastAsia"/>
        </w:rPr>
        <w:t>是考生使用到的功能，包括修改密码、查看证书、个人信息；在线学习和在线考试；以及考试成绩查询等功能。</w:t>
      </w:r>
    </w:p>
    <w:p>
      <w:pPr>
        <w:numPr>
          <w:ilvl w:val="0"/>
          <w:numId w:val="2"/>
        </w:numPr>
      </w:pPr>
      <w:r>
        <w:rPr>
          <w:rFonts w:hint="eastAsia"/>
        </w:rPr>
        <w:t>考生管理：通过学生学号、姓名可以查询到学生账号，可以初始化密码，可以导入考生；可以导出数据。</w:t>
      </w:r>
    </w:p>
    <w:p>
      <w:pPr>
        <w:numPr>
          <w:ilvl w:val="0"/>
          <w:numId w:val="2"/>
        </w:numPr>
      </w:pPr>
      <w:r>
        <w:rPr>
          <w:rFonts w:hint="eastAsia"/>
        </w:rPr>
        <w:t>题库管理：可以导入题库、查看题库（可以根据知识点查看）、题库统计。</w:t>
      </w:r>
    </w:p>
    <w:p>
      <w:pPr>
        <w:numPr>
          <w:ilvl w:val="0"/>
          <w:numId w:val="2"/>
        </w:numPr>
      </w:pPr>
      <w:r>
        <w:rPr>
          <w:rFonts w:hint="eastAsia"/>
        </w:rPr>
        <w:t>试卷管理：可以查看已经组好的考卷，可以组织新的考卷。可以删除本学院的试卷。</w:t>
      </w:r>
    </w:p>
    <w:p>
      <w:pPr>
        <w:numPr>
          <w:ilvl w:val="0"/>
          <w:numId w:val="2"/>
        </w:numPr>
      </w:pPr>
      <w:r>
        <w:rPr>
          <w:rFonts w:hint="eastAsia"/>
        </w:rPr>
        <w:t>过程管理：可以查看每道试卷的答题记录，查看缺考名单、不合格名单、合格名单、考试统计、知识点统计、导出数据。</w:t>
      </w:r>
    </w:p>
    <w:p>
      <w:pPr>
        <w:numPr>
          <w:ilvl w:val="0"/>
          <w:numId w:val="2"/>
        </w:numPr>
      </w:pPr>
      <w:r>
        <w:rPr>
          <w:rFonts w:hint="eastAsia"/>
        </w:rPr>
        <w:t>成绩管理：可以查看平均分、成绩、知识点、题型。</w:t>
      </w:r>
      <w:bookmarkEnd w:id="0"/>
      <w:r>
        <w:br w:type="textWrapping"/>
      </w:r>
      <w:r>
        <w:br w:type="textWrapping"/>
      </w:r>
    </w:p>
    <w:p>
      <w:pPr>
        <w:numPr>
          <w:ilvl w:val="0"/>
          <w:numId w:val="1"/>
        </w:numPr>
      </w:pPr>
      <w:r>
        <w:rPr>
          <w:rFonts w:hint="eastAsia"/>
          <w:b/>
          <w:bCs/>
        </w:rPr>
        <w:t>考生管理</w:t>
      </w:r>
      <w:r>
        <w:rPr>
          <w:rFonts w:hint="eastAsia"/>
        </w:rPr>
        <w:t>：</w:t>
      </w:r>
      <w:r>
        <w:br w:type="textWrapping"/>
      </w:r>
      <w:r>
        <w:drawing>
          <wp:inline distT="0" distB="0" distL="0" distR="0">
            <wp:extent cx="5271770" cy="1645920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>①② 通过输入账号或姓名，来搜索到考生</w:t>
      </w:r>
      <w:r>
        <w:br w:type="textWrapping"/>
      </w:r>
      <w:r>
        <w:rPr>
          <w:rFonts w:hint="eastAsia"/>
        </w:rPr>
        <w:t>③初始化密码，可以在考生忘记密码时提供帮助，初始密码和账号一致，或者是1</w:t>
      </w:r>
      <w:r>
        <w:t>23456</w:t>
      </w:r>
      <w:r>
        <w:br w:type="textWrapping"/>
      </w:r>
      <w:r>
        <w:br w:type="textWrapping"/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试卷管理</w:t>
      </w:r>
      <w:r>
        <w:rPr>
          <w:b/>
          <w:bCs/>
        </w:rPr>
        <w:br w:type="textWrapping"/>
      </w:r>
      <w:r>
        <w:drawing>
          <wp:inline distT="0" distB="0" distL="0" distR="0">
            <wp:extent cx="5263515" cy="21545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①是试卷列表，展示目前已经组织好的试卷。</w:t>
      </w:r>
      <w:r>
        <w:rPr>
          <w:b/>
          <w:bCs/>
        </w:rPr>
        <w:br w:type="textWrapping"/>
      </w:r>
      <w:r>
        <w:rPr>
          <w:rFonts w:hint="eastAsia"/>
        </w:rPr>
        <w:t>②删除考卷，是删除不需要的试卷。</w:t>
      </w:r>
      <w:r>
        <w:br w:type="textWrapping"/>
      </w:r>
      <w:r>
        <w:rPr>
          <w:rFonts w:hint="eastAsia"/>
        </w:rPr>
        <w:t>③随机组卷，是组织试卷的入口，点击后进入如下窗口：</w:t>
      </w:r>
      <w:r>
        <w:br w:type="textWrapping"/>
      </w:r>
      <w:r>
        <w:drawing>
          <wp:inline distT="0" distB="0" distL="0" distR="0">
            <wp:extent cx="5271770" cy="499364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① 为试卷取名字，一般“xxx实验室安全考试”“xxx准入考试”</w:t>
      </w:r>
      <w:r>
        <w:br w:type="textWrapping"/>
      </w:r>
      <w:r>
        <w:rPr>
          <w:rFonts w:hint="eastAsia"/>
        </w:rPr>
        <w:t>② 设定考试时长，默认6</w:t>
      </w:r>
      <w:r>
        <w:t>0</w:t>
      </w:r>
      <w:r>
        <w:rPr>
          <w:rFonts w:hint="eastAsia"/>
        </w:rPr>
        <w:t>分钟</w:t>
      </w:r>
      <w:r>
        <w:br w:type="textWrapping"/>
      </w:r>
      <w:r>
        <w:rPr>
          <w:rFonts w:hint="eastAsia"/>
        </w:rPr>
        <w:t>③ 设定开始时间和结束时间，作为试卷生效的时间，生效时间内考生可以看见试卷。</w:t>
      </w:r>
      <w:r>
        <w:br w:type="textWrapping"/>
      </w:r>
      <w:r>
        <w:rPr>
          <w:rFonts w:hint="eastAsia"/>
        </w:rPr>
        <w:t>④ 试卷总分设置，1</w:t>
      </w:r>
      <w:r>
        <w:t>00</w:t>
      </w:r>
      <w:r>
        <w:rPr>
          <w:rFonts w:hint="eastAsia"/>
        </w:rPr>
        <w:t>分，1</w:t>
      </w:r>
      <w:r>
        <w:t>20</w:t>
      </w:r>
      <w:r>
        <w:rPr>
          <w:rFonts w:hint="eastAsia"/>
        </w:rPr>
        <w:t>分，1</w:t>
      </w:r>
      <w:r>
        <w:t>50</w:t>
      </w:r>
      <w:r>
        <w:rPr>
          <w:rFonts w:hint="eastAsia"/>
        </w:rPr>
        <w:t>分等等。</w:t>
      </w:r>
      <w:r>
        <w:br w:type="textWrapping"/>
      </w:r>
      <w:r>
        <w:rPr>
          <w:rFonts w:hint="eastAsia"/>
        </w:rPr>
        <w:t>⑤ 及格分数，6</w:t>
      </w:r>
      <w:r>
        <w:t>0</w:t>
      </w:r>
      <w:r>
        <w:rPr>
          <w:rFonts w:hint="eastAsia"/>
        </w:rPr>
        <w:t>、8</w:t>
      </w:r>
      <w:r>
        <w:t>0</w:t>
      </w:r>
      <w:r>
        <w:rPr>
          <w:rFonts w:hint="eastAsia"/>
        </w:rPr>
        <w:t>、9</w:t>
      </w:r>
      <w:r>
        <w:t>0</w:t>
      </w:r>
      <w:r>
        <w:rPr>
          <w:rFonts w:hint="eastAsia"/>
        </w:rPr>
        <w:t>、1</w:t>
      </w:r>
      <w:r>
        <w:t>20</w:t>
      </w:r>
      <w:r>
        <w:rPr>
          <w:rFonts w:hint="eastAsia"/>
        </w:rPr>
        <w:t>等等，根据总分而定。</w:t>
      </w:r>
      <w:r>
        <w:br w:type="textWrapping"/>
      </w:r>
      <w:r>
        <w:rPr>
          <w:rFonts w:hint="eastAsia"/>
        </w:rPr>
        <w:t>⑥ 可以参加考试的机会数字；每考试一次，减少一次机会。</w:t>
      </w:r>
      <w:r>
        <w:br w:type="textWrapping"/>
      </w:r>
      <w:r>
        <w:rPr>
          <w:rFonts w:hint="eastAsia"/>
        </w:rPr>
        <w:t>⑦ 试卷题目的题量、题型（单选多选判断）及知识点选择，试题策略设定完毕后，点击刷新则策略会展示出来。</w:t>
      </w:r>
      <w:r>
        <w:br w:type="textWrapping"/>
      </w:r>
      <w:r>
        <w:rPr>
          <w:rFonts w:hint="eastAsia"/>
        </w:rPr>
        <w:t>⑧ 每题得分设定，根据总分数安排。</w:t>
      </w:r>
    </w:p>
    <w:p>
      <w:pPr>
        <w:ind w:left="420"/>
        <w:rPr>
          <w:b/>
          <w:bCs/>
        </w:rPr>
      </w:pPr>
      <w:r>
        <w:rPr>
          <w:rFonts w:hint="eastAsia"/>
        </w:rPr>
        <w:t>⑨ 选择参考学院，校管理员可以选择全校，其它学院一般只选择自己。</w:t>
      </w:r>
      <w:r>
        <w:br w:type="textWrapping"/>
      </w:r>
      <w:r>
        <w:rPr>
          <w:rFonts w:hint="eastAsia"/>
        </w:rPr>
        <w:t>点击提交后，会弹出组卷成功提示；如果不需要再组卷可以关闭窗口。然后我们会在列表里看到刚刚组好的试卷。</w:t>
      </w:r>
      <w:r>
        <w:br w:type="textWrapping"/>
      </w:r>
      <w:r>
        <w:drawing>
          <wp:inline distT="0" distB="0" distL="0" distR="0">
            <wp:extent cx="5271770" cy="1391285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过程管理</w:t>
      </w:r>
      <w:r>
        <w:br w:type="textWrapping"/>
      </w:r>
      <w:r>
        <w:drawing>
          <wp:inline distT="0" distB="0" distL="0" distR="0">
            <wp:extent cx="5263515" cy="22028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>可以看到试卷列表，点击“答卷记录”</w:t>
      </w:r>
      <w:r>
        <w:br w:type="textWrapping"/>
      </w:r>
      <w:r>
        <w:drawing>
          <wp:inline distT="0" distB="0" distL="0" distR="0">
            <wp:extent cx="5271770" cy="2870200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① 点击可进入缺考考生列表页面，并可以导出数据。</w:t>
      </w:r>
    </w:p>
    <w:p>
      <w:pPr>
        <w:ind w:left="420"/>
      </w:pPr>
      <w:r>
        <w:rPr>
          <w:rFonts w:hint="eastAsia"/>
        </w:rPr>
        <w:t>② 点击可进入不合格名单页，并可以导出数据。</w:t>
      </w:r>
      <w:r>
        <w:br w:type="textWrapping"/>
      </w:r>
      <w:r>
        <w:rPr>
          <w:rFonts w:hint="eastAsia"/>
        </w:rPr>
        <w:t>③ 点击可进入合格考生名单页面，可以导出数据。</w:t>
      </w:r>
      <w:r>
        <w:br w:type="textWrapping"/>
      </w:r>
      <w:r>
        <w:rPr>
          <w:rFonts w:hint="eastAsia"/>
        </w:rPr>
        <w:t>④ 点击查看各学院的考试情况：应考数、缺考数、合格人数、不合格人数、合格率等</w:t>
      </w:r>
      <w:r>
        <w:br w:type="textWrapping"/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E4"/>
    <w:multiLevelType w:val="multilevel"/>
    <w:tmpl w:val="01B768E4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CD47876"/>
    <w:multiLevelType w:val="multilevel"/>
    <w:tmpl w:val="2CD47876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6"/>
    <w:rsid w:val="000D212C"/>
    <w:rsid w:val="00223480"/>
    <w:rsid w:val="00226E88"/>
    <w:rsid w:val="00253C0D"/>
    <w:rsid w:val="002D385E"/>
    <w:rsid w:val="002E63C3"/>
    <w:rsid w:val="00306B4A"/>
    <w:rsid w:val="00370C6F"/>
    <w:rsid w:val="003A183D"/>
    <w:rsid w:val="003C478E"/>
    <w:rsid w:val="005038BE"/>
    <w:rsid w:val="00511F0E"/>
    <w:rsid w:val="00533FAE"/>
    <w:rsid w:val="00626FA9"/>
    <w:rsid w:val="006B73A0"/>
    <w:rsid w:val="007249F1"/>
    <w:rsid w:val="007F4442"/>
    <w:rsid w:val="00853553"/>
    <w:rsid w:val="008603AD"/>
    <w:rsid w:val="00951ED5"/>
    <w:rsid w:val="009D6AA6"/>
    <w:rsid w:val="00A77EA9"/>
    <w:rsid w:val="00A92BE3"/>
    <w:rsid w:val="00A94141"/>
    <w:rsid w:val="00AA17BE"/>
    <w:rsid w:val="00AA5120"/>
    <w:rsid w:val="00AC7A90"/>
    <w:rsid w:val="00B14970"/>
    <w:rsid w:val="00B76BE2"/>
    <w:rsid w:val="00BA3EB2"/>
    <w:rsid w:val="00BC0AAC"/>
    <w:rsid w:val="00C25245"/>
    <w:rsid w:val="00C460A0"/>
    <w:rsid w:val="00CD34A5"/>
    <w:rsid w:val="00CF0B86"/>
    <w:rsid w:val="00D10A54"/>
    <w:rsid w:val="00D80706"/>
    <w:rsid w:val="00D822BE"/>
    <w:rsid w:val="00DC0C65"/>
    <w:rsid w:val="00DC50D7"/>
    <w:rsid w:val="00E00DB2"/>
    <w:rsid w:val="00E67A76"/>
    <w:rsid w:val="163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2020-10-19T00:25:00Z</dcterms:created>
  <dc:creator>Administrator</dc:creator>
  <cp:lastModifiedBy>lenovo</cp:lastModifiedBy>
  <dcterms:modified xsi:type="dcterms:W3CDTF">2020-10-19T00:36:11Z</dcterms:modified>
  <dc:title>学生端操作手册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