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FB" w:rsidRPr="00B24A4A" w:rsidRDefault="004D13FB" w:rsidP="00E70505">
      <w:pPr>
        <w:pStyle w:val="1"/>
        <w:jc w:val="center"/>
        <w:rPr>
          <w:rFonts w:ascii="方正小标宋简体" w:eastAsia="方正小标宋简体"/>
          <w:b w:val="0"/>
        </w:rPr>
      </w:pPr>
      <w:bookmarkStart w:id="0" w:name="_Toc30201011"/>
      <w:r w:rsidRPr="00B24A4A">
        <w:rPr>
          <w:rFonts w:ascii="方正小标宋简体" w:eastAsia="方正小标宋简体" w:hint="eastAsia"/>
          <w:b w:val="0"/>
        </w:rPr>
        <w:t>基层教学组织标准化建设支撑材料</w:t>
      </w:r>
      <w:bookmarkEnd w:id="0"/>
      <w:r w:rsidR="00450A43">
        <w:rPr>
          <w:rFonts w:ascii="方正小标宋简体" w:eastAsia="方正小标宋简体" w:hint="eastAsia"/>
          <w:b w:val="0"/>
        </w:rPr>
        <w:t>参考</w:t>
      </w:r>
      <w:r w:rsidR="00450A43">
        <w:rPr>
          <w:rFonts w:ascii="方正小标宋简体" w:eastAsia="方正小标宋简体"/>
          <w:b w:val="0"/>
        </w:rPr>
        <w:t>清单</w:t>
      </w:r>
    </w:p>
    <w:p w:rsidR="004D13FB" w:rsidRPr="006A6409" w:rsidRDefault="004D13FB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6A6409">
        <w:rPr>
          <w:rFonts w:ascii="黑体" w:eastAsia="黑体" w:hAnsi="黑体" w:hint="eastAsia"/>
          <w:color w:val="000000"/>
          <w:sz w:val="32"/>
          <w:szCs w:val="21"/>
        </w:rPr>
        <w:t>1.组织管理</w:t>
      </w:r>
    </w:p>
    <w:p w:rsidR="004D13FB" w:rsidRPr="003F111B" w:rsidRDefault="004D13FB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1.1组织设置</w:t>
      </w:r>
    </w:p>
    <w:p w:rsidR="004D13FB" w:rsidRDefault="004D13FB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1.1.1设置程序</w:t>
      </w:r>
    </w:p>
    <w:p w:rsidR="004D13FB" w:rsidRDefault="004D13FB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1.1.2组织名称</w:t>
      </w:r>
    </w:p>
    <w:p w:rsidR="00450A43" w:rsidRDefault="00394DB5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0352C">
        <w:rPr>
          <w:rFonts w:hint="eastAsia"/>
        </w:rPr>
        <w:t>清单</w:t>
      </w:r>
      <w:r w:rsidRPr="00B0352C">
        <w:t>：</w:t>
      </w:r>
      <w:r w:rsidR="00450A43">
        <w:rPr>
          <w:rFonts w:hint="eastAsia"/>
        </w:rPr>
        <w:t>学校基层教学组织设置批文</w:t>
      </w:r>
      <w:r w:rsidR="00801A03">
        <w:rPr>
          <w:rFonts w:hint="eastAsia"/>
        </w:rPr>
        <w:t>，见</w:t>
      </w:r>
      <w:r w:rsidR="00450A43">
        <w:rPr>
          <w:rFonts w:hint="eastAsia"/>
        </w:rPr>
        <w:t>电子政务</w:t>
      </w:r>
      <w:r w:rsidR="00801A03" w:rsidRPr="00801A03">
        <w:rPr>
          <w:rFonts w:hint="eastAsia"/>
        </w:rPr>
        <w:t>《</w:t>
      </w:r>
      <w:hyperlink r:id="rId7" w:tooltip="滁州学院关于印发系（教研室）工作细则的通知" w:history="1">
        <w:r w:rsidR="00801A03" w:rsidRPr="00801A03">
          <w:t>滁州学院关于印发系（教研室）工作细则的通知</w:t>
        </w:r>
      </w:hyperlink>
      <w:r w:rsidR="00801A03" w:rsidRPr="00801A03">
        <w:rPr>
          <w:rFonts w:hint="eastAsia"/>
        </w:rPr>
        <w:t>》</w:t>
      </w:r>
      <w:r w:rsidR="00801A03" w:rsidRPr="00801A03">
        <w:rPr>
          <w:rFonts w:hint="eastAsia"/>
        </w:rPr>
        <w:t>（</w:t>
      </w:r>
      <w:r w:rsidR="00801A03" w:rsidRPr="00801A03">
        <w:t>校政〔</w:t>
      </w:r>
      <w:r w:rsidR="00801A03" w:rsidRPr="00801A03">
        <w:t>2017</w:t>
      </w:r>
      <w:r w:rsidR="00801A03" w:rsidRPr="00801A03">
        <w:t>〕</w:t>
      </w:r>
      <w:r w:rsidR="00801A03" w:rsidRPr="00801A03">
        <w:t>37</w:t>
      </w:r>
      <w:r w:rsidR="00801A03" w:rsidRPr="00801A03">
        <w:t>号</w:t>
      </w:r>
      <w:r w:rsidR="00801A03" w:rsidRPr="00801A03">
        <w:rPr>
          <w:rFonts w:hint="eastAsia"/>
        </w:rPr>
        <w:t>）</w:t>
      </w:r>
      <w:r w:rsidR="00801A03">
        <w:rPr>
          <w:rFonts w:hint="eastAsia"/>
        </w:rPr>
        <w:t>、</w:t>
      </w:r>
      <w:r w:rsidR="00450A43">
        <w:t>《</w:t>
      </w:r>
      <w:hyperlink r:id="rId8" w:tooltip="滁州学院关于教学机构下设基层教学组织的通知" w:history="1">
        <w:r w:rsidR="00801A03" w:rsidRPr="00801A03">
          <w:t>滁州学院关于教学机构下设基层教学组织的通知</w:t>
        </w:r>
        <w:r w:rsidR="00801A03">
          <w:t>》</w:t>
        </w:r>
        <w:r w:rsidR="00801A03" w:rsidRPr="00801A03">
          <w:rPr>
            <w:rFonts w:hint="eastAsia"/>
          </w:rPr>
          <w:t>（</w:t>
        </w:r>
      </w:hyperlink>
      <w:r w:rsidR="00450A43" w:rsidRPr="00B0352C">
        <w:t>校政人〔</w:t>
      </w:r>
      <w:r w:rsidR="00450A43" w:rsidRPr="00B0352C">
        <w:t>2019</w:t>
      </w:r>
      <w:r w:rsidR="00450A43" w:rsidRPr="00B0352C">
        <w:t>〕</w:t>
      </w:r>
      <w:r w:rsidR="00450A43" w:rsidRPr="00B0352C">
        <w:t>24</w:t>
      </w:r>
      <w:r w:rsidR="00450A43" w:rsidRPr="00B0352C">
        <w:t>号</w:t>
      </w:r>
      <w:r w:rsidR="00801A03" w:rsidRPr="00801A03">
        <w:rPr>
          <w:rFonts w:hint="eastAsia"/>
        </w:rPr>
        <w:t>）</w:t>
      </w:r>
    </w:p>
    <w:p w:rsidR="006A6409" w:rsidRPr="003F111B" w:rsidRDefault="004D13FB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1.2</w:t>
      </w:r>
      <w:r w:rsidR="006A6409"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组织运行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1.2.1组织制度</w:t>
      </w:r>
    </w:p>
    <w:p w:rsidR="00394DB5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1.2.2人员职责</w:t>
      </w:r>
    </w:p>
    <w:p w:rsidR="004D13FB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1.2.3工作要求</w:t>
      </w:r>
    </w:p>
    <w:p w:rsidR="00394DB5" w:rsidRDefault="00394DB5" w:rsidP="00E70505">
      <w:pPr>
        <w:spacing w:line="432" w:lineRule="exact"/>
        <w:rPr>
          <w:rFonts w:ascii="宋体" w:hAnsi="宋体" w:cs="仿宋_GB2312"/>
          <w:color w:val="000000"/>
          <w:szCs w:val="21"/>
        </w:rPr>
      </w:pPr>
      <w:r>
        <w:rPr>
          <w:rFonts w:hint="eastAsia"/>
        </w:rPr>
        <w:t>清单</w:t>
      </w:r>
      <w:r>
        <w:t>：</w:t>
      </w:r>
      <w:r>
        <w:rPr>
          <w:rFonts w:hint="eastAsia"/>
        </w:rPr>
        <w:t>学院或专业系制定的</w:t>
      </w:r>
      <w:r w:rsidR="00E70505">
        <w:rPr>
          <w:rFonts w:hint="eastAsia"/>
        </w:rPr>
        <w:t>各项</w:t>
      </w:r>
      <w:r w:rsidR="00E70505">
        <w:t>教学</w:t>
      </w:r>
      <w:r w:rsidR="00E70505">
        <w:rPr>
          <w:rFonts w:hint="eastAsia"/>
        </w:rPr>
        <w:t>和</w:t>
      </w:r>
      <w:r w:rsidR="00E70505">
        <w:t>管理规章</w:t>
      </w:r>
      <w:r>
        <w:rPr>
          <w:rFonts w:hint="eastAsia"/>
        </w:rPr>
        <w:t>制度、</w:t>
      </w:r>
      <w:r w:rsidR="00450A43">
        <w:rPr>
          <w:rFonts w:hint="eastAsia"/>
        </w:rPr>
        <w:t>专业系教师情况统计表</w:t>
      </w:r>
      <w:r>
        <w:rPr>
          <w:rFonts w:hint="eastAsia"/>
        </w:rPr>
        <w:t>、</w:t>
      </w:r>
      <w:r w:rsidR="00450A43">
        <w:rPr>
          <w:rFonts w:hint="eastAsia"/>
        </w:rPr>
        <w:t>历届负责人及现任负责人简况表</w:t>
      </w:r>
      <w:r>
        <w:rPr>
          <w:rFonts w:hint="eastAsia"/>
        </w:rPr>
        <w:t>、</w:t>
      </w:r>
      <w:r>
        <w:rPr>
          <w:rFonts w:ascii="宋体" w:hAnsi="宋体" w:cs="仿宋_GB2312" w:hint="eastAsia"/>
          <w:color w:val="000000"/>
          <w:szCs w:val="21"/>
        </w:rPr>
        <w:t>教研室活动记录</w:t>
      </w:r>
      <w:r w:rsidR="00E70505">
        <w:rPr>
          <w:rFonts w:ascii="宋体" w:hAnsi="宋体" w:cs="仿宋_GB2312" w:hint="eastAsia"/>
          <w:color w:val="000000"/>
          <w:szCs w:val="21"/>
        </w:rPr>
        <w:t>本</w:t>
      </w:r>
      <w:r>
        <w:rPr>
          <w:rFonts w:ascii="宋体" w:hAnsi="宋体" w:cs="仿宋_GB2312" w:hint="eastAsia"/>
          <w:color w:val="000000"/>
          <w:szCs w:val="21"/>
        </w:rPr>
        <w:t>等</w:t>
      </w:r>
    </w:p>
    <w:p w:rsidR="004D13FB" w:rsidRPr="006A6409" w:rsidRDefault="004D13FB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6A6409">
        <w:rPr>
          <w:rFonts w:ascii="黑体" w:eastAsia="黑体" w:hAnsi="黑体" w:hint="eastAsia"/>
          <w:color w:val="000000"/>
          <w:sz w:val="32"/>
          <w:szCs w:val="21"/>
        </w:rPr>
        <w:t>2.职能发挥</w:t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2.1教学管理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2.1.1教学任务落实</w:t>
      </w:r>
    </w:p>
    <w:p w:rsidR="00E70505" w:rsidRPr="003F111B" w:rsidRDefault="00E70505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hint="eastAsia"/>
        </w:rPr>
        <w:t>清单</w:t>
      </w:r>
      <w:r>
        <w:t>：</w:t>
      </w:r>
      <w:r>
        <w:rPr>
          <w:rFonts w:hint="eastAsia"/>
        </w:rPr>
        <w:t>专业人才</w:t>
      </w:r>
      <w:r>
        <w:t>培养方案、</w:t>
      </w:r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年承担的教学工作量</w:t>
      </w:r>
      <w:bookmarkStart w:id="1" w:name="_Toc30201022"/>
      <w:r>
        <w:rPr>
          <w:rFonts w:hint="eastAsia"/>
        </w:rPr>
        <w:t>、调停课次数</w:t>
      </w:r>
      <w:bookmarkEnd w:id="1"/>
      <w:r w:rsidR="008F78D3">
        <w:rPr>
          <w:rFonts w:hint="eastAsia"/>
        </w:rPr>
        <w:t>。</w:t>
      </w:r>
    </w:p>
    <w:p w:rsidR="006A6409" w:rsidRPr="003F111B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2.1.2教学基本文件</w:t>
      </w:r>
    </w:p>
    <w:p w:rsidR="00E70505" w:rsidRDefault="00E70505" w:rsidP="00E70505">
      <w:pPr>
        <w:spacing w:line="432" w:lineRule="exact"/>
      </w:pPr>
      <w:r>
        <w:rPr>
          <w:rFonts w:hint="eastAsia"/>
        </w:rPr>
        <w:t>清单</w:t>
      </w:r>
      <w:r>
        <w:t>：</w:t>
      </w:r>
      <w:r w:rsidRPr="00801A03">
        <w:rPr>
          <w:rFonts w:hint="eastAsia"/>
        </w:rPr>
        <w:t>近</w:t>
      </w:r>
      <w:r w:rsidRPr="00801A03">
        <w:rPr>
          <w:rFonts w:hint="eastAsia"/>
        </w:rPr>
        <w:t>3</w:t>
      </w:r>
      <w:r w:rsidRPr="00801A03">
        <w:rPr>
          <w:rFonts w:hint="eastAsia"/>
        </w:rPr>
        <w:t>年教学基本文件（课程教学大纲、教案、课程表、教学任务单、教学进度表、考试安排、教学参考资料、实验（实习、实训）指导书、试题（卷）库、教学实习计划、网络学习材料等）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2.1.3课堂教学质量较高</w:t>
      </w:r>
    </w:p>
    <w:p w:rsidR="00E70505" w:rsidRPr="003F111B" w:rsidRDefault="00E70505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hint="eastAsia"/>
        </w:rPr>
        <w:t>清单</w:t>
      </w:r>
      <w:r>
        <w:t>：</w:t>
      </w:r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年学生</w:t>
      </w:r>
      <w:r>
        <w:t>评教</w:t>
      </w:r>
      <w:r w:rsidR="008F78D3">
        <w:rPr>
          <w:rFonts w:hint="eastAsia"/>
        </w:rPr>
        <w:t>成绩</w:t>
      </w:r>
      <w:r w:rsidR="008F78D3">
        <w:t>汇总表</w:t>
      </w:r>
      <w:r w:rsidR="008F78D3">
        <w:rPr>
          <w:rFonts w:hint="eastAsia"/>
        </w:rPr>
        <w:t>、</w:t>
      </w:r>
      <w:r>
        <w:rPr>
          <w:rFonts w:hint="eastAsia"/>
        </w:rPr>
        <w:t>教学质量考核</w:t>
      </w:r>
      <w:r w:rsidR="00B0352C">
        <w:rPr>
          <w:rFonts w:hint="eastAsia"/>
        </w:rPr>
        <w:t>汇总</w:t>
      </w:r>
      <w:r>
        <w:rPr>
          <w:rFonts w:hint="eastAsia"/>
        </w:rPr>
        <w:t>表、教师违规违纪统计表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2.1.4考试管理规范</w:t>
      </w:r>
    </w:p>
    <w:p w:rsidR="00394DB5" w:rsidRDefault="00E70505" w:rsidP="00E70505">
      <w:pPr>
        <w:spacing w:line="432" w:lineRule="exact"/>
      </w:pPr>
      <w:bookmarkStart w:id="2" w:name="_Toc30201026"/>
      <w:r>
        <w:rPr>
          <w:rFonts w:hint="eastAsia"/>
        </w:rPr>
        <w:t>清单</w:t>
      </w:r>
      <w:r>
        <w:t>：</w:t>
      </w:r>
      <w:bookmarkEnd w:id="2"/>
      <w:r w:rsidR="00394DB5">
        <w:rPr>
          <w:rFonts w:hint="eastAsia"/>
        </w:rPr>
        <w:t>近</w:t>
      </w:r>
      <w:r w:rsidR="00394DB5">
        <w:rPr>
          <w:rFonts w:hint="eastAsia"/>
        </w:rPr>
        <w:t>3</w:t>
      </w:r>
      <w:r w:rsidR="00394DB5">
        <w:rPr>
          <w:rFonts w:hint="eastAsia"/>
        </w:rPr>
        <w:t>年考试课清单、</w:t>
      </w:r>
      <w:r>
        <w:rPr>
          <w:rFonts w:hint="eastAsia"/>
        </w:rPr>
        <w:t>试卷库</w:t>
      </w:r>
      <w:r>
        <w:t>清单、</w:t>
      </w:r>
      <w:r w:rsidRPr="00E70505">
        <w:rPr>
          <w:rFonts w:hint="eastAsia"/>
        </w:rPr>
        <w:t>考试试卷、答卷、试卷分析表等</w:t>
      </w:r>
      <w:r w:rsidRPr="00E70505">
        <w:t>。</w:t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2.2教学建设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2.2.1专业建设</w:t>
      </w:r>
    </w:p>
    <w:p w:rsidR="00394DB5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hint="eastAsia"/>
        </w:rPr>
        <w:t>清单</w:t>
      </w:r>
      <w:r>
        <w:t>：</w:t>
      </w:r>
      <w:r w:rsidR="00E70505">
        <w:rPr>
          <w:rFonts w:hint="eastAsia"/>
        </w:rPr>
        <w:t>专业系年度计划、总结、</w:t>
      </w:r>
      <w:r w:rsidR="00394DB5">
        <w:rPr>
          <w:rFonts w:hint="eastAsia"/>
        </w:rPr>
        <w:t>专业建设规划、新专业论证材料</w:t>
      </w:r>
      <w:r>
        <w:rPr>
          <w:rFonts w:hint="eastAsia"/>
        </w:rPr>
        <w:t>等</w:t>
      </w:r>
      <w:r>
        <w:t>。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2.2.2课程建设</w:t>
      </w:r>
    </w:p>
    <w:p w:rsidR="00E70505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课程建设规划、</w:t>
      </w:r>
      <w:r>
        <w:rPr>
          <w:rFonts w:hint="eastAsia"/>
        </w:rPr>
        <w:t>各门课程教学</w:t>
      </w:r>
      <w:r>
        <w:t>大纲、</w:t>
      </w:r>
      <w:r w:rsidRPr="008F78D3">
        <w:rPr>
          <w:rFonts w:hint="eastAsia"/>
        </w:rPr>
        <w:t>四类课程（精品课程、特色课程、双语课程、网络课程）</w:t>
      </w:r>
      <w:r w:rsidRPr="008F78D3">
        <w:rPr>
          <w:rFonts w:hint="eastAsia"/>
        </w:rPr>
        <w:lastRenderedPageBreak/>
        <w:t>清单、多媒体课件清单、智慧教学使用情况统计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2.2.3教材建设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主</w:t>
      </w:r>
      <w:r w:rsidRPr="008F78D3">
        <w:rPr>
          <w:rFonts w:hint="eastAsia"/>
        </w:rPr>
        <w:t>编或参编教材统计表、课程教材使用统计表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2.2.4师资队伍建设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师资队伍建设计划、青年教师与导师结对情况表、教学团队统计表、教师参加教学比赛统计表及获奖情况、教师参加各类研讨会统计表、教师进修访学统计表、教学名师、师德标兵统计表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2.2.5实验室（实训室）建设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实验室实验项目统计表、实验室管理自评总结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2.2.6基地建设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实习实训基地清单、实习实训基地管理制度、校企合作项目统计表</w:t>
      </w:r>
      <w:r w:rsidRPr="008F78D3">
        <w:rPr>
          <w:rFonts w:hint="eastAsia"/>
        </w:rPr>
        <w:tab/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2.3教学改革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2.3.1业务学习</w:t>
      </w:r>
    </w:p>
    <w:p w:rsidR="008F78D3" w:rsidRPr="008F78D3" w:rsidRDefault="008F78D3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学习活动记录、自评总结</w:t>
      </w:r>
      <w:r>
        <w:rPr>
          <w:rFonts w:hint="eastAsia"/>
        </w:rPr>
        <w:t>等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2.3.2教学研讨</w:t>
      </w:r>
    </w:p>
    <w:p w:rsidR="008F78D3" w:rsidRPr="003F111B" w:rsidRDefault="008F78D3" w:rsidP="008F78D3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教研室</w:t>
      </w:r>
      <w:r>
        <w:t>活动记录本</w:t>
      </w:r>
      <w:r>
        <w:rPr>
          <w:rFonts w:hint="eastAsia"/>
        </w:rPr>
        <w:t>、</w:t>
      </w:r>
      <w:r w:rsidRPr="008F78D3">
        <w:rPr>
          <w:rFonts w:hint="eastAsia"/>
        </w:rPr>
        <w:t>听课统计表、备课统计表、观摩课统计表（签字表）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2.3.3教学研究</w:t>
      </w:r>
    </w:p>
    <w:p w:rsidR="008F78D3" w:rsidRDefault="008F78D3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近</w:t>
      </w:r>
      <w:r w:rsidRPr="008F78D3">
        <w:rPr>
          <w:rFonts w:hint="eastAsia"/>
        </w:rPr>
        <w:t>3</w:t>
      </w:r>
      <w:r w:rsidRPr="008F78D3">
        <w:rPr>
          <w:rFonts w:hint="eastAsia"/>
        </w:rPr>
        <w:t>年教学教改项目、教学成果、创新创业、教学论文统计表、教学改革成果推广总结、创新创业协同育人项目统计表、指导学生获奖情况统计表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2.3.4教学方法手段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教学手段方法总结</w:t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2.4科学研究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2.4.1科研水平</w:t>
      </w:r>
    </w:p>
    <w:p w:rsidR="008F78D3" w:rsidRDefault="008F78D3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近三年科研项目、论文</w:t>
      </w:r>
      <w:r>
        <w:t>、</w:t>
      </w:r>
      <w:r>
        <w:rPr>
          <w:rFonts w:hint="eastAsia"/>
        </w:rPr>
        <w:t>论著</w:t>
      </w:r>
      <w:r>
        <w:t>（</w:t>
      </w:r>
      <w:r>
        <w:rPr>
          <w:rFonts w:hint="eastAsia"/>
        </w:rPr>
        <w:t>仅限主编</w:t>
      </w:r>
      <w:r>
        <w:t>）</w:t>
      </w:r>
      <w:r>
        <w:rPr>
          <w:rFonts w:hint="eastAsia"/>
        </w:rPr>
        <w:t>、</w:t>
      </w:r>
      <w:r w:rsidRPr="008F78D3">
        <w:rPr>
          <w:rFonts w:hint="eastAsia"/>
        </w:rPr>
        <w:t>学术讲座、举办学术会议、社会服务等统计表</w:t>
      </w:r>
    </w:p>
    <w:p w:rsidR="004D13FB" w:rsidRPr="006A6409" w:rsidRDefault="004D13FB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6A6409">
        <w:rPr>
          <w:rFonts w:ascii="黑体" w:eastAsia="黑体" w:hAnsi="黑体" w:hint="eastAsia"/>
          <w:color w:val="000000"/>
          <w:sz w:val="32"/>
          <w:szCs w:val="21"/>
        </w:rPr>
        <w:t>3.条件保障</w:t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3.1经费投入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3.1.1专项经费</w:t>
      </w:r>
    </w:p>
    <w:p w:rsidR="008F78D3" w:rsidRPr="003F111B" w:rsidRDefault="008F78D3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学院提供办公、业务经费（含师均）统计表</w:t>
      </w:r>
      <w:r w:rsidRPr="008F78D3">
        <w:rPr>
          <w:rFonts w:hint="eastAsia"/>
        </w:rPr>
        <w:tab/>
      </w:r>
    </w:p>
    <w:p w:rsidR="006A6409" w:rsidRPr="003F111B" w:rsidRDefault="006A6409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F111B">
        <w:rPr>
          <w:rFonts w:ascii="楷体_GB2312" w:eastAsia="楷体_GB2312" w:hAnsi="宋体" w:hint="eastAsia"/>
          <w:b/>
          <w:color w:val="000000"/>
          <w:sz w:val="28"/>
          <w:szCs w:val="28"/>
        </w:rPr>
        <w:t>3.2办公场地</w:t>
      </w:r>
    </w:p>
    <w:p w:rsidR="006A6409" w:rsidRDefault="006A6409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F111B">
        <w:rPr>
          <w:rFonts w:ascii="仿宋_GB2312" w:eastAsia="仿宋_GB2312" w:hAnsi="宋体" w:hint="eastAsia"/>
          <w:color w:val="000000"/>
          <w:sz w:val="28"/>
          <w:szCs w:val="28"/>
        </w:rPr>
        <w:t>3.2.1固定场所</w:t>
      </w:r>
    </w:p>
    <w:p w:rsidR="008F78D3" w:rsidRDefault="008F78D3" w:rsidP="008F78D3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学院提供办公场所、设施（含师均）统计表</w:t>
      </w:r>
    </w:p>
    <w:p w:rsidR="00B0352C" w:rsidRPr="006A6409" w:rsidRDefault="004D13FB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6A6409">
        <w:rPr>
          <w:rFonts w:ascii="黑体" w:eastAsia="黑体" w:hAnsi="黑体" w:hint="eastAsia"/>
          <w:color w:val="000000"/>
          <w:sz w:val="32"/>
          <w:szCs w:val="21"/>
        </w:rPr>
        <w:t>4.优势特色</w:t>
      </w:r>
    </w:p>
    <w:p w:rsidR="004D13FB" w:rsidRPr="00605A52" w:rsidRDefault="008F78D3" w:rsidP="008F78D3">
      <w:pPr>
        <w:spacing w:line="432" w:lineRule="exact"/>
        <w:ind w:firstLineChars="200" w:firstLine="420"/>
        <w:rPr>
          <w:rFonts w:ascii="宋体" w:hAnsi="宋体"/>
          <w:color w:val="000000"/>
          <w:szCs w:val="21"/>
        </w:rPr>
      </w:pPr>
      <w:r w:rsidRPr="00605A52">
        <w:rPr>
          <w:rFonts w:ascii="宋体" w:hAnsi="宋体" w:hint="eastAsia"/>
          <w:color w:val="000000"/>
          <w:szCs w:val="21"/>
        </w:rPr>
        <w:t>创造性地开展与其工作任务相一致的活动，在教学管理、教学效果及质量控制、教学研究与改</w:t>
      </w:r>
      <w:r w:rsidRPr="00605A52">
        <w:rPr>
          <w:rFonts w:ascii="宋体" w:hAnsi="宋体" w:hint="eastAsia"/>
          <w:color w:val="000000"/>
          <w:szCs w:val="21"/>
        </w:rPr>
        <w:lastRenderedPageBreak/>
        <w:t>革或课程建设等方面的特色。</w:t>
      </w:r>
      <w:r w:rsidRPr="008F78D3">
        <w:rPr>
          <w:rFonts w:hint="eastAsia"/>
        </w:rPr>
        <w:tab/>
      </w:r>
    </w:p>
    <w:p w:rsidR="00B24A4A" w:rsidRDefault="00B24A4A" w:rsidP="008F78D3">
      <w:pPr>
        <w:pStyle w:val="1"/>
        <w:jc w:val="center"/>
        <w:rPr>
          <w:rFonts w:ascii="方正小标宋简体" w:eastAsia="方正小标宋简体"/>
          <w:b w:val="0"/>
        </w:rPr>
      </w:pPr>
      <w:r w:rsidRPr="00B24A4A">
        <w:rPr>
          <w:rFonts w:ascii="方正小标宋简体" w:eastAsia="方正小标宋简体" w:hint="eastAsia"/>
          <w:b w:val="0"/>
        </w:rPr>
        <w:t>基层教学组织</w:t>
      </w:r>
      <w:r>
        <w:rPr>
          <w:rFonts w:ascii="方正小标宋简体" w:eastAsia="方正小标宋简体" w:hint="eastAsia"/>
          <w:b w:val="0"/>
        </w:rPr>
        <w:t>示范</w:t>
      </w:r>
      <w:r w:rsidRPr="00B24A4A">
        <w:rPr>
          <w:rFonts w:ascii="方正小标宋简体" w:eastAsia="方正小标宋简体" w:hint="eastAsia"/>
          <w:b w:val="0"/>
        </w:rPr>
        <w:t>建设支撑材料</w:t>
      </w:r>
      <w:r w:rsidR="00450A43">
        <w:rPr>
          <w:rFonts w:ascii="方正小标宋简体" w:eastAsia="方正小标宋简体" w:hint="eastAsia"/>
          <w:b w:val="0"/>
        </w:rPr>
        <w:t>参考</w:t>
      </w:r>
      <w:r w:rsidR="00450A43">
        <w:rPr>
          <w:rFonts w:ascii="方正小标宋简体" w:eastAsia="方正小标宋简体"/>
          <w:b w:val="0"/>
        </w:rPr>
        <w:t>清单</w:t>
      </w:r>
    </w:p>
    <w:p w:rsidR="00B24A4A" w:rsidRPr="003051A4" w:rsidRDefault="00B24A4A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1.组织建设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1.1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师资队伍</w:t>
      </w:r>
    </w:p>
    <w:p w:rsidR="008F78D3" w:rsidRPr="003F111B" w:rsidRDefault="008F78D3" w:rsidP="008F78D3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专业系教师情况统计表、教学名师</w:t>
      </w:r>
      <w:r w:rsidR="00BF15C2" w:rsidRPr="008F78D3">
        <w:rPr>
          <w:rFonts w:hint="eastAsia"/>
        </w:rPr>
        <w:t>统计表</w:t>
      </w:r>
      <w:r w:rsidRPr="008F78D3">
        <w:rPr>
          <w:rFonts w:hint="eastAsia"/>
        </w:rPr>
        <w:t>、师德标兵统计表、教学团队统计表</w:t>
      </w:r>
    </w:p>
    <w:p w:rsidR="003051A4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1.2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思想观念</w:t>
      </w:r>
    </w:p>
    <w:p w:rsidR="008F78D3" w:rsidRPr="008F78D3" w:rsidRDefault="008F78D3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 w:rsidRPr="008F78D3">
        <w:rPr>
          <w:rFonts w:hint="eastAsia"/>
        </w:rPr>
        <w:t>思想观念学习活动记录、自评总结等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1.3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规章制度</w:t>
      </w:r>
    </w:p>
    <w:p w:rsidR="008F78D3" w:rsidRPr="003051A4" w:rsidRDefault="008F78D3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学院或专业系制定的各项</w:t>
      </w:r>
      <w:r>
        <w:t>教学</w:t>
      </w:r>
      <w:r>
        <w:rPr>
          <w:rFonts w:hint="eastAsia"/>
        </w:rPr>
        <w:t>和</w:t>
      </w:r>
      <w:r>
        <w:t>管理规章</w:t>
      </w:r>
      <w:r>
        <w:rPr>
          <w:rFonts w:hint="eastAsia"/>
        </w:rPr>
        <w:t>制度、</w:t>
      </w:r>
      <w:r w:rsidRPr="003233AD">
        <w:rPr>
          <w:rFonts w:ascii="宋体" w:hAnsi="宋体" w:cs="仿宋_GB2312" w:hint="eastAsia"/>
          <w:color w:val="000000"/>
          <w:szCs w:val="21"/>
        </w:rPr>
        <w:t>年度工作计</w:t>
      </w:r>
      <w:bookmarkStart w:id="3" w:name="_GoBack"/>
      <w:bookmarkEnd w:id="3"/>
      <w:r w:rsidRPr="003233AD">
        <w:rPr>
          <w:rFonts w:ascii="宋体" w:hAnsi="宋体" w:cs="仿宋_GB2312" w:hint="eastAsia"/>
          <w:color w:val="000000"/>
          <w:szCs w:val="21"/>
        </w:rPr>
        <w:t>划、工作重点与工作总结。</w:t>
      </w:r>
    </w:p>
    <w:p w:rsidR="00B24A4A" w:rsidRPr="003051A4" w:rsidRDefault="00B24A4A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2.教学活动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ab/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2.1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教学任务</w:t>
      </w:r>
    </w:p>
    <w:p w:rsidR="008F78D3" w:rsidRPr="004C745F" w:rsidRDefault="004C745F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近</w:t>
      </w:r>
      <w:r w:rsidRPr="004C745F">
        <w:rPr>
          <w:rFonts w:hint="eastAsia"/>
        </w:rPr>
        <w:t>3</w:t>
      </w:r>
      <w:r w:rsidRPr="004C745F">
        <w:rPr>
          <w:rFonts w:hint="eastAsia"/>
        </w:rPr>
        <w:t>年承担的教学工作量、教学任务单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2.2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教学研讨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教研室活动记录本、听课统计表、备课统计表、观摩课统计表（签字表）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2.3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教学质量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近</w:t>
      </w:r>
      <w:r w:rsidRPr="004C745F">
        <w:rPr>
          <w:rFonts w:hint="eastAsia"/>
        </w:rPr>
        <w:t>3</w:t>
      </w:r>
      <w:r w:rsidRPr="004C745F">
        <w:rPr>
          <w:rFonts w:hint="eastAsia"/>
        </w:rPr>
        <w:t>年学生评教成绩汇总表、教学质量考核汇总表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2.4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实践教学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科教融合、产教融合、校企合作等项目汇总表、校内实验实训中心和校外实践教学基地一览表、创新创业协同育人项目统计表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2.5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教学竞赛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教师参加各类教学竞赛获奖</w:t>
      </w:r>
      <w:r>
        <w:rPr>
          <w:rFonts w:hint="eastAsia"/>
        </w:rPr>
        <w:t>情况</w:t>
      </w:r>
      <w:r>
        <w:t>汇总表及</w:t>
      </w:r>
      <w:r w:rsidRPr="004C745F">
        <w:rPr>
          <w:rFonts w:hint="eastAsia"/>
        </w:rPr>
        <w:t>证书</w:t>
      </w:r>
      <w:r>
        <w:rPr>
          <w:rFonts w:hint="eastAsia"/>
        </w:rPr>
        <w:t>复印件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2.6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教学效果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指导学生参加各类学科竞赛、创新创业大赛等获奖情况统计表</w:t>
      </w:r>
    </w:p>
    <w:p w:rsidR="00B24A4A" w:rsidRPr="003051A4" w:rsidRDefault="00B24A4A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/>
          <w:color w:val="000000"/>
          <w:sz w:val="32"/>
          <w:szCs w:val="21"/>
        </w:rPr>
        <w:t>3.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>教学建设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ab/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3.1专业建设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修订人才培养方案、专业评估、专业认证等材料。特色专业清单、综合改革试点清单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3.2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课程建设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四类省级以上课程（精品课程、特色课程、双语课程、网络课程）清单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3.3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教材建设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lastRenderedPageBreak/>
        <w:t>清单</w:t>
      </w:r>
      <w:r w:rsidRPr="008F78D3">
        <w:t>：</w:t>
      </w:r>
      <w:r w:rsidRPr="004C745F">
        <w:rPr>
          <w:rFonts w:hint="eastAsia"/>
        </w:rPr>
        <w:t>主编或参编精品教材和特色教材统计表</w:t>
      </w:r>
    </w:p>
    <w:p w:rsidR="00B24A4A" w:rsidRPr="003051A4" w:rsidRDefault="00B24A4A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4.教学研究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ab/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4.1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教研活动</w:t>
      </w:r>
    </w:p>
    <w:p w:rsidR="008F78D3" w:rsidRPr="003051A4" w:rsidRDefault="004C745F" w:rsidP="004C745F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年教学教改项目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4.2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教研成果</w:t>
      </w:r>
    </w:p>
    <w:p w:rsidR="008F78D3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近</w:t>
      </w:r>
      <w:r w:rsidRPr="004C745F">
        <w:rPr>
          <w:rFonts w:hint="eastAsia"/>
        </w:rPr>
        <w:t>3</w:t>
      </w:r>
      <w:r w:rsidRPr="004C745F">
        <w:rPr>
          <w:rFonts w:hint="eastAsia"/>
        </w:rPr>
        <w:t>年教研论文统计表（含论文内容）、专著统计表</w:t>
      </w:r>
    </w:p>
    <w:p w:rsidR="00B24A4A" w:rsidRPr="003051A4" w:rsidRDefault="00B24A4A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 xml:space="preserve">5.教学成果 </w:t>
      </w:r>
    </w:p>
    <w:p w:rsidR="00B24A4A" w:rsidRDefault="00B24A4A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3051A4">
        <w:rPr>
          <w:rFonts w:ascii="楷体_GB2312" w:eastAsia="楷体_GB2312" w:hAnsi="宋体"/>
          <w:b/>
          <w:color w:val="000000"/>
          <w:sz w:val="28"/>
          <w:szCs w:val="28"/>
        </w:rPr>
        <w:t>5.1</w:t>
      </w:r>
      <w:r w:rsidRPr="003051A4">
        <w:rPr>
          <w:rFonts w:ascii="楷体_GB2312" w:eastAsia="楷体_GB2312" w:hAnsi="宋体" w:hint="eastAsia"/>
          <w:b/>
          <w:color w:val="000000"/>
          <w:sz w:val="28"/>
          <w:szCs w:val="28"/>
        </w:rPr>
        <w:t>教学成果</w:t>
      </w:r>
    </w:p>
    <w:p w:rsidR="004C745F" w:rsidRPr="003051A4" w:rsidRDefault="004C745F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8F78D3">
        <w:rPr>
          <w:rFonts w:hint="eastAsia"/>
        </w:rPr>
        <w:t>清单</w:t>
      </w:r>
      <w:r w:rsidRPr="008F78D3">
        <w:t>：</w:t>
      </w:r>
      <w:r w:rsidRPr="004C745F">
        <w:rPr>
          <w:rFonts w:hint="eastAsia"/>
        </w:rPr>
        <w:t>省级以上教学成果奖统计表、优秀毕业论文指导老师，优秀实习指导老师，优秀创新工作室指导老师等统计表、入选国家级、省级、校级各类优秀人才培养项目统计表</w:t>
      </w:r>
    </w:p>
    <w:p w:rsidR="00B24A4A" w:rsidRPr="003051A4" w:rsidRDefault="003051A4" w:rsidP="00B0352C">
      <w:pPr>
        <w:pStyle w:val="1"/>
        <w:jc w:val="center"/>
        <w:rPr>
          <w:rFonts w:ascii="方正小标宋简体" w:eastAsia="方正小标宋简体"/>
          <w:b w:val="0"/>
        </w:rPr>
      </w:pPr>
      <w:r w:rsidRPr="003051A4">
        <w:rPr>
          <w:rFonts w:ascii="方正小标宋简体" w:eastAsia="方正小标宋简体" w:hint="eastAsia"/>
          <w:b w:val="0"/>
        </w:rPr>
        <w:t>基本教学活动标准化建设支撑</w:t>
      </w:r>
      <w:r w:rsidRPr="003051A4">
        <w:rPr>
          <w:rFonts w:ascii="方正小标宋简体" w:eastAsia="方正小标宋简体"/>
          <w:b w:val="0"/>
        </w:rPr>
        <w:t>材料</w:t>
      </w:r>
      <w:r w:rsidR="00450A43">
        <w:rPr>
          <w:rFonts w:ascii="方正小标宋简体" w:eastAsia="方正小标宋简体" w:hint="eastAsia"/>
          <w:b w:val="0"/>
        </w:rPr>
        <w:t>参考</w:t>
      </w:r>
      <w:r w:rsidR="00450A43">
        <w:rPr>
          <w:rFonts w:ascii="方正小标宋简体" w:eastAsia="方正小标宋简体"/>
          <w:b w:val="0"/>
        </w:rPr>
        <w:t>清单</w:t>
      </w: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1.教学规范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ab/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1.1政治立场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1.1.1坚持正确的政治方向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1.2职业操守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1.2.1落实立德树人根本任务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1.2.2恪守教育的基本信念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1.3严谨执教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1.3.1认真完成教学任务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1.3.2为人师表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1.3.2严格遵守学校教学管理制度</w:t>
      </w:r>
    </w:p>
    <w:p w:rsidR="009872B1" w:rsidRPr="00BF15C2" w:rsidRDefault="00BF15C2" w:rsidP="00E70505">
      <w:pPr>
        <w:spacing w:line="432" w:lineRule="exact"/>
      </w:pPr>
      <w:r w:rsidRPr="008F78D3">
        <w:rPr>
          <w:rFonts w:hint="eastAsia"/>
        </w:rPr>
        <w:t>清单</w:t>
      </w:r>
      <w:r w:rsidRPr="008F78D3">
        <w:t>：</w:t>
      </w:r>
      <w:r w:rsidRPr="00BF15C2">
        <w:rPr>
          <w:rFonts w:hint="eastAsia"/>
        </w:rPr>
        <w:t>教学规范总结报告</w:t>
      </w: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2.教学组织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2.1备课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2.1.1确定教学大纲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2.1.2制订教学日历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2.1.3准备教辅材料</w:t>
      </w:r>
    </w:p>
    <w:p w:rsidR="009872B1" w:rsidRPr="00B11EC6" w:rsidRDefault="00BF15C2" w:rsidP="00BF15C2">
      <w:pPr>
        <w:tabs>
          <w:tab w:val="left" w:pos="4544"/>
        </w:tabs>
        <w:adjustRightInd w:val="0"/>
        <w:snapToGrid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E94273">
        <w:rPr>
          <w:rFonts w:ascii="宋体" w:hAnsi="宋体" w:cs="仿宋" w:hint="eastAsia"/>
          <w:color w:val="000000"/>
          <w:szCs w:val="21"/>
        </w:rPr>
        <w:t>近</w:t>
      </w:r>
      <w:r w:rsidR="00370371">
        <w:rPr>
          <w:rFonts w:ascii="宋体" w:hAnsi="宋体" w:cs="仿宋" w:hint="eastAsia"/>
          <w:color w:val="000000"/>
          <w:szCs w:val="21"/>
        </w:rPr>
        <w:t>3</w:t>
      </w:r>
      <w:r w:rsidRPr="00E94273">
        <w:rPr>
          <w:rFonts w:ascii="宋体" w:hAnsi="宋体" w:cs="仿宋" w:hint="eastAsia"/>
          <w:color w:val="000000"/>
          <w:szCs w:val="21"/>
        </w:rPr>
        <w:t>年承担课程教学大纲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370371">
        <w:rPr>
          <w:rFonts w:ascii="宋体" w:hAnsi="宋体" w:cs="仿宋" w:hint="eastAsia"/>
          <w:color w:val="000000"/>
          <w:szCs w:val="21"/>
        </w:rPr>
        <w:t>教学进度表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E94273">
        <w:rPr>
          <w:rFonts w:ascii="宋体" w:hAnsi="宋体" w:cs="仿宋" w:hint="eastAsia"/>
          <w:color w:val="000000"/>
          <w:szCs w:val="21"/>
        </w:rPr>
        <w:t>教学任务</w:t>
      </w:r>
      <w:r w:rsidR="00370371">
        <w:rPr>
          <w:rFonts w:ascii="宋体" w:hAnsi="宋体" w:cs="仿宋" w:hint="eastAsia"/>
          <w:color w:val="000000"/>
          <w:szCs w:val="21"/>
        </w:rPr>
        <w:t>单、</w:t>
      </w:r>
      <w:r w:rsidRPr="00E94273">
        <w:rPr>
          <w:rFonts w:ascii="宋体" w:hAnsi="宋体" w:cs="仿宋" w:hint="eastAsia"/>
          <w:color w:val="000000"/>
          <w:szCs w:val="21"/>
        </w:rPr>
        <w:t>电子课件汇编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E94273">
        <w:rPr>
          <w:rFonts w:ascii="宋体" w:hAnsi="宋体" w:cs="仿宋" w:hint="eastAsia"/>
          <w:color w:val="000000"/>
          <w:szCs w:val="21"/>
        </w:rPr>
        <w:t>备课笔记（教案、讲稿）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E94273">
        <w:rPr>
          <w:rFonts w:ascii="宋体" w:hAnsi="宋体" w:cs="仿宋" w:hint="eastAsia"/>
          <w:color w:val="000000"/>
          <w:szCs w:val="21"/>
        </w:rPr>
        <w:t>教学参考资料目录清单</w:t>
      </w:r>
      <w:r>
        <w:rPr>
          <w:rFonts w:ascii="宋体" w:hAnsi="宋体" w:cs="仿宋" w:hint="eastAsia"/>
          <w:color w:val="000000"/>
          <w:szCs w:val="21"/>
        </w:rPr>
        <w:t>。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2.2授课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2.2.1明确课程要求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2.2.2认真讲解课程内容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2.2.3教学互动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2.2.4教学形式规范</w:t>
      </w:r>
    </w:p>
    <w:p w:rsidR="009872B1" w:rsidRPr="00B11EC6" w:rsidRDefault="00BF15C2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E94273">
        <w:rPr>
          <w:rFonts w:ascii="宋体" w:hAnsi="宋体" w:cs="仿宋" w:hint="eastAsia"/>
          <w:color w:val="000000"/>
          <w:szCs w:val="21"/>
        </w:rPr>
        <w:t>教学活动中典型案例总结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2.3多媒体教学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2.3.1课件制作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2.3.2多媒体操作</w:t>
      </w:r>
    </w:p>
    <w:p w:rsidR="00BF15C2" w:rsidRPr="00B11EC6" w:rsidRDefault="00BF15C2" w:rsidP="00BF15C2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>
        <w:rPr>
          <w:rFonts w:ascii="宋体" w:hAnsi="宋体" w:cs="仿宋" w:hint="eastAsia"/>
          <w:color w:val="000000"/>
          <w:szCs w:val="21"/>
        </w:rPr>
        <w:t>电子课件或网上</w:t>
      </w:r>
      <w:r>
        <w:rPr>
          <w:rFonts w:ascii="宋体" w:hAnsi="宋体" w:cs="仿宋"/>
          <w:color w:val="000000"/>
          <w:szCs w:val="21"/>
        </w:rPr>
        <w:t>课程链接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2.4辅导答疑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2.4.1落实辅导答疑环节</w:t>
      </w:r>
    </w:p>
    <w:p w:rsidR="009872B1" w:rsidRPr="00B11EC6" w:rsidRDefault="00BF15C2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E94273">
        <w:rPr>
          <w:rFonts w:ascii="宋体" w:hAnsi="宋体" w:cs="仿宋" w:hint="eastAsia"/>
          <w:color w:val="000000"/>
          <w:szCs w:val="21"/>
        </w:rPr>
        <w:t>辅导答疑记录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2.5作业批改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2.5.1布置适量作业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2.5.2批改作业</w:t>
      </w:r>
    </w:p>
    <w:p w:rsidR="009872B1" w:rsidRPr="00B11EC6" w:rsidRDefault="00BF15C2" w:rsidP="00BF15C2">
      <w:pPr>
        <w:tabs>
          <w:tab w:val="left" w:pos="4544"/>
        </w:tabs>
        <w:adjustRightInd w:val="0"/>
        <w:snapToGrid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E94273">
        <w:rPr>
          <w:rFonts w:ascii="宋体" w:hAnsi="宋体" w:cs="仿宋" w:hint="eastAsia"/>
          <w:color w:val="000000"/>
          <w:szCs w:val="21"/>
        </w:rPr>
        <w:t>课程作业题目汇编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E94273">
        <w:rPr>
          <w:rFonts w:ascii="宋体" w:hAnsi="宋体" w:cs="仿宋" w:hint="eastAsia"/>
          <w:color w:val="000000"/>
          <w:szCs w:val="21"/>
        </w:rPr>
        <w:t>学生作业汇总</w:t>
      </w: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3.学生管理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3.1严格执行学生管理制度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3.1.1考核学生出勤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3.1.2规范学生行为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3.1.3维护教学纪律</w:t>
      </w:r>
    </w:p>
    <w:p w:rsidR="009872B1" w:rsidRPr="00B11EC6" w:rsidRDefault="00BF15C2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370371">
        <w:rPr>
          <w:rFonts w:ascii="宋体" w:hAnsi="宋体" w:cs="仿宋" w:hint="eastAsia"/>
          <w:color w:val="000000"/>
          <w:szCs w:val="21"/>
        </w:rPr>
        <w:t>近3年</w:t>
      </w:r>
      <w:r w:rsidRPr="00370371">
        <w:rPr>
          <w:rFonts w:ascii="宋体" w:hAnsi="宋体" w:cs="仿宋"/>
          <w:color w:val="000000"/>
          <w:szCs w:val="21"/>
        </w:rPr>
        <w:t>学生出勤情况</w:t>
      </w:r>
      <w:r>
        <w:rPr>
          <w:rFonts w:ascii="宋体" w:hAnsi="宋体" w:cs="仿宋" w:hint="eastAsia"/>
          <w:color w:val="000000"/>
          <w:szCs w:val="21"/>
        </w:rPr>
        <w:t>、</w:t>
      </w:r>
      <w:r w:rsidRPr="00E94273">
        <w:rPr>
          <w:rFonts w:ascii="宋体" w:hAnsi="宋体" w:cs="仿宋" w:hint="eastAsia"/>
          <w:color w:val="000000"/>
          <w:szCs w:val="21"/>
        </w:rPr>
        <w:t>课堂管理总结报告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3.2强调尊重教师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3.2.1强调尊重教师</w:t>
      </w:r>
    </w:p>
    <w:p w:rsidR="009872B1" w:rsidRPr="00B11EC6" w:rsidRDefault="009872B1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3.3教育学生爱护教学设施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3.3.1教育学生爱护教学设施</w:t>
      </w:r>
    </w:p>
    <w:p w:rsidR="009872B1" w:rsidRPr="00B11EC6" w:rsidRDefault="009872B1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4.实验教学</w:t>
      </w:r>
      <w:r w:rsidRPr="003051A4">
        <w:rPr>
          <w:rFonts w:ascii="黑体" w:eastAsia="黑体" w:hAnsi="黑体" w:hint="eastAsia"/>
          <w:color w:val="000000"/>
          <w:sz w:val="32"/>
          <w:szCs w:val="21"/>
        </w:rPr>
        <w:tab/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4.1实验设备管理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4.1.1实验安全管理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4.1.2实验设备保障</w:t>
      </w:r>
    </w:p>
    <w:p w:rsidR="009872B1" w:rsidRPr="00BF15C2" w:rsidRDefault="00BF15C2" w:rsidP="00E70505">
      <w:pPr>
        <w:spacing w:line="432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lastRenderedPageBreak/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BF15C2">
        <w:rPr>
          <w:rFonts w:ascii="宋体" w:hAnsi="宋体" w:cs="仿宋" w:hint="eastAsia"/>
          <w:color w:val="000000"/>
          <w:szCs w:val="21"/>
        </w:rPr>
        <w:t>实验室安全管理制度清单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4.2实验教学组织</w:t>
      </w: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ab/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4.2.1指导实验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4.2.2实验检查与监督</w:t>
      </w:r>
    </w:p>
    <w:p w:rsidR="009872B1" w:rsidRPr="00BF15C2" w:rsidRDefault="00BF15C2" w:rsidP="00E70505">
      <w:pPr>
        <w:spacing w:line="432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BF15C2">
        <w:rPr>
          <w:rFonts w:ascii="宋体" w:hAnsi="宋体" w:cs="仿宋" w:hint="eastAsia"/>
          <w:color w:val="000000"/>
          <w:szCs w:val="21"/>
        </w:rPr>
        <w:t>实验教学过程管理记录、实验教学大纲</w:t>
      </w:r>
    </w:p>
    <w:p w:rsidR="003051A4" w:rsidRDefault="003051A4" w:rsidP="00E70505">
      <w:pPr>
        <w:spacing w:line="432" w:lineRule="exact"/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5.实习实训教学</w:t>
      </w:r>
      <w:r>
        <w:rPr>
          <w:rFonts w:hint="eastAsia"/>
        </w:rPr>
        <w:tab/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5.1实习实训组织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5.1.1实习实训安排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5.1.2实习实训安全教育</w:t>
      </w:r>
    </w:p>
    <w:p w:rsidR="003051A4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5.1.3实习实训考核</w:t>
      </w:r>
    </w:p>
    <w:p w:rsidR="009872B1" w:rsidRPr="00BF15C2" w:rsidRDefault="00BF15C2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BF15C2">
        <w:rPr>
          <w:rFonts w:ascii="宋体" w:hAnsi="宋体" w:cs="仿宋" w:hint="eastAsia"/>
          <w:color w:val="000000"/>
          <w:szCs w:val="21"/>
        </w:rPr>
        <w:t>实习实训计划、实习实训报告汇总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5.2实习实训教学指导</w:t>
      </w:r>
    </w:p>
    <w:p w:rsidR="00B24A4A" w:rsidRDefault="003051A4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11EC6">
        <w:rPr>
          <w:rFonts w:ascii="仿宋_GB2312" w:eastAsia="仿宋_GB2312" w:hAnsi="宋体" w:hint="eastAsia"/>
          <w:color w:val="000000"/>
          <w:sz w:val="28"/>
          <w:szCs w:val="28"/>
        </w:rPr>
        <w:t>5.2.1实习实训教学指导</w:t>
      </w:r>
    </w:p>
    <w:p w:rsidR="0052514E" w:rsidRPr="00B11EC6" w:rsidRDefault="0052514E" w:rsidP="00E70505">
      <w:pPr>
        <w:spacing w:line="432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BF15C2">
        <w:rPr>
          <w:rFonts w:ascii="宋体" w:hAnsi="宋体" w:cs="仿宋" w:hint="eastAsia"/>
          <w:color w:val="000000"/>
          <w:szCs w:val="21"/>
        </w:rPr>
        <w:t>实习实训</w:t>
      </w:r>
      <w:r>
        <w:rPr>
          <w:rFonts w:ascii="宋体" w:hAnsi="宋体" w:cs="仿宋" w:hint="eastAsia"/>
          <w:color w:val="000000"/>
          <w:szCs w:val="21"/>
        </w:rPr>
        <w:t>教学指导</w:t>
      </w:r>
      <w:r>
        <w:rPr>
          <w:rFonts w:ascii="宋体" w:hAnsi="宋体" w:cs="仿宋"/>
          <w:color w:val="000000"/>
          <w:szCs w:val="21"/>
        </w:rPr>
        <w:t>书</w:t>
      </w:r>
    </w:p>
    <w:p w:rsidR="003051A4" w:rsidRDefault="003051A4" w:rsidP="00B0352C">
      <w:pPr>
        <w:pStyle w:val="1"/>
        <w:jc w:val="center"/>
        <w:rPr>
          <w:rFonts w:ascii="方正小标宋简体" w:eastAsia="方正小标宋简体"/>
          <w:b w:val="0"/>
        </w:rPr>
      </w:pPr>
      <w:r w:rsidRPr="003051A4">
        <w:rPr>
          <w:rFonts w:ascii="方正小标宋简体" w:eastAsia="方正小标宋简体" w:hint="eastAsia"/>
          <w:b w:val="0"/>
        </w:rPr>
        <w:t>基本教学活动</w:t>
      </w:r>
      <w:r>
        <w:rPr>
          <w:rFonts w:ascii="方正小标宋简体" w:eastAsia="方正小标宋简体" w:hint="eastAsia"/>
          <w:b w:val="0"/>
        </w:rPr>
        <w:t>示范</w:t>
      </w:r>
      <w:r w:rsidRPr="003051A4">
        <w:rPr>
          <w:rFonts w:ascii="方正小标宋简体" w:eastAsia="方正小标宋简体" w:hint="eastAsia"/>
          <w:b w:val="0"/>
        </w:rPr>
        <w:t>建设支撑</w:t>
      </w:r>
      <w:r w:rsidRPr="003051A4">
        <w:rPr>
          <w:rFonts w:ascii="方正小标宋简体" w:eastAsia="方正小标宋简体"/>
          <w:b w:val="0"/>
        </w:rPr>
        <w:t>材料</w:t>
      </w:r>
      <w:r w:rsidR="00450A43">
        <w:rPr>
          <w:rFonts w:ascii="方正小标宋简体" w:eastAsia="方正小标宋简体" w:hint="eastAsia"/>
          <w:b w:val="0"/>
        </w:rPr>
        <w:t>参考</w:t>
      </w:r>
      <w:r w:rsidR="00450A43">
        <w:rPr>
          <w:rFonts w:ascii="方正小标宋简体" w:eastAsia="方正小标宋简体"/>
          <w:b w:val="0"/>
        </w:rPr>
        <w:t>清单</w:t>
      </w: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1.教学目标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1.1因材施教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1.2着力培养学生能力</w:t>
      </w:r>
    </w:p>
    <w:p w:rsidR="003051A4" w:rsidRDefault="003051A4" w:rsidP="00E70505">
      <w:r w:rsidRPr="003051A4">
        <w:rPr>
          <w:rFonts w:ascii="黑体" w:eastAsia="黑体" w:hAnsi="黑体" w:hint="eastAsia"/>
          <w:color w:val="000000"/>
          <w:sz w:val="32"/>
          <w:szCs w:val="21"/>
        </w:rPr>
        <w:t>2.教学方式</w:t>
      </w:r>
      <w:r w:rsidRPr="0052514E">
        <w:rPr>
          <w:rFonts w:hint="eastAsia"/>
          <w:color w:val="FF0000"/>
        </w:rPr>
        <w:t>（在符合标准化的基础上，满足示范标准中“</w:t>
      </w:r>
      <w:r w:rsidRPr="0052514E">
        <w:rPr>
          <w:rFonts w:hint="eastAsia"/>
          <w:color w:val="FF0000"/>
        </w:rPr>
        <w:t>1.</w:t>
      </w:r>
      <w:r w:rsidRPr="0052514E">
        <w:rPr>
          <w:rFonts w:hint="eastAsia"/>
          <w:color w:val="FF0000"/>
        </w:rPr>
        <w:t>教学目标”和“</w:t>
      </w:r>
      <w:r w:rsidRPr="0052514E">
        <w:rPr>
          <w:rFonts w:hint="eastAsia"/>
          <w:color w:val="FF0000"/>
        </w:rPr>
        <w:t>3.</w:t>
      </w:r>
      <w:r w:rsidRPr="0052514E">
        <w:rPr>
          <w:rFonts w:hint="eastAsia"/>
          <w:color w:val="FF0000"/>
        </w:rPr>
        <w:t>教学研究”指标中的标准，并达到“教学方式”指标中的一项标准者，可以申请创建教学示范课）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2.1启发式教学</w:t>
      </w:r>
    </w:p>
    <w:p w:rsidR="003051A4" w:rsidRPr="00B11EC6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2.2信息化教学</w:t>
      </w:r>
    </w:p>
    <w:p w:rsidR="003051A4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2.3多元化结合</w:t>
      </w:r>
    </w:p>
    <w:p w:rsidR="0052514E" w:rsidRPr="00B11EC6" w:rsidRDefault="0052514E" w:rsidP="0052514E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52514E">
        <w:rPr>
          <w:rFonts w:ascii="宋体" w:hAnsi="宋体" w:cs="仿宋" w:hint="eastAsia"/>
          <w:color w:val="000000"/>
          <w:szCs w:val="21"/>
        </w:rPr>
        <w:t>教学方式总结报告</w:t>
      </w:r>
    </w:p>
    <w:p w:rsidR="003051A4" w:rsidRPr="003051A4" w:rsidRDefault="003051A4" w:rsidP="00E70505">
      <w:pPr>
        <w:spacing w:line="432" w:lineRule="exact"/>
        <w:rPr>
          <w:rFonts w:ascii="黑体" w:eastAsia="黑体" w:hAnsi="黑体"/>
          <w:color w:val="000000"/>
          <w:sz w:val="32"/>
          <w:szCs w:val="21"/>
        </w:rPr>
      </w:pPr>
      <w:r w:rsidRPr="003051A4">
        <w:rPr>
          <w:rFonts w:ascii="黑体" w:eastAsia="黑体" w:hAnsi="黑体" w:hint="eastAsia"/>
          <w:color w:val="000000"/>
          <w:sz w:val="32"/>
          <w:szCs w:val="21"/>
        </w:rPr>
        <w:t>3.教学研究</w:t>
      </w:r>
    </w:p>
    <w:p w:rsidR="003051A4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3.1教学改革研究</w:t>
      </w:r>
    </w:p>
    <w:p w:rsidR="0052514E" w:rsidRDefault="0052514E" w:rsidP="00E70505">
      <w:pPr>
        <w:spacing w:line="432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52514E">
        <w:rPr>
          <w:rFonts w:ascii="宋体" w:hAnsi="宋体" w:cs="仿宋" w:hint="eastAsia"/>
          <w:color w:val="000000"/>
          <w:szCs w:val="21"/>
        </w:rPr>
        <w:t>教学改革研究总结报告、教学研究项目立项清单</w:t>
      </w:r>
    </w:p>
    <w:p w:rsidR="00685AF3" w:rsidRDefault="003051A4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 w:rsidRPr="00B11EC6">
        <w:rPr>
          <w:rFonts w:ascii="楷体_GB2312" w:eastAsia="楷体_GB2312" w:hAnsi="宋体" w:hint="eastAsia"/>
          <w:b/>
          <w:color w:val="000000"/>
          <w:sz w:val="28"/>
          <w:szCs w:val="28"/>
        </w:rPr>
        <w:t>3.2教学活动总结</w:t>
      </w:r>
    </w:p>
    <w:p w:rsidR="0052514E" w:rsidRPr="00B11EC6" w:rsidRDefault="0052514E" w:rsidP="00E70505">
      <w:pPr>
        <w:spacing w:line="432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Cs w:val="21"/>
        </w:rPr>
        <w:t>清单</w:t>
      </w:r>
      <w:r>
        <w:rPr>
          <w:rFonts w:ascii="宋体" w:hAnsi="宋体" w:cs="仿宋"/>
          <w:color w:val="000000"/>
          <w:szCs w:val="21"/>
        </w:rPr>
        <w:t>：</w:t>
      </w:r>
      <w:r w:rsidRPr="0052514E">
        <w:rPr>
          <w:rFonts w:ascii="宋体" w:hAnsi="宋体" w:cs="仿宋" w:hint="eastAsia"/>
          <w:color w:val="000000"/>
          <w:szCs w:val="21"/>
        </w:rPr>
        <w:t>公开发表教研论文统计表、教学活动总结报告</w:t>
      </w:r>
    </w:p>
    <w:sectPr w:rsidR="0052514E" w:rsidRPr="00B11EC6" w:rsidSect="00CF2E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56" w:rsidRDefault="00212356" w:rsidP="004D13FB">
      <w:r>
        <w:separator/>
      </w:r>
    </w:p>
  </w:endnote>
  <w:endnote w:type="continuationSeparator" w:id="0">
    <w:p w:rsidR="00212356" w:rsidRDefault="00212356" w:rsidP="004D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56" w:rsidRDefault="00212356" w:rsidP="004D13FB">
      <w:r>
        <w:separator/>
      </w:r>
    </w:p>
  </w:footnote>
  <w:footnote w:type="continuationSeparator" w:id="0">
    <w:p w:rsidR="00212356" w:rsidRDefault="00212356" w:rsidP="004D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7B3EBD"/>
    <w:multiLevelType w:val="singleLevel"/>
    <w:tmpl w:val="C97B3EBD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678700BD"/>
    <w:multiLevelType w:val="singleLevel"/>
    <w:tmpl w:val="678700BD"/>
    <w:lvl w:ilvl="0">
      <w:start w:val="1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11752"/>
    <w:rsid w:val="00022FFF"/>
    <w:rsid w:val="000778E2"/>
    <w:rsid w:val="00091ADE"/>
    <w:rsid w:val="00212356"/>
    <w:rsid w:val="002E7479"/>
    <w:rsid w:val="003051A4"/>
    <w:rsid w:val="00370371"/>
    <w:rsid w:val="00375EBF"/>
    <w:rsid w:val="00394DB5"/>
    <w:rsid w:val="003F111B"/>
    <w:rsid w:val="00450A43"/>
    <w:rsid w:val="004740E7"/>
    <w:rsid w:val="004C745F"/>
    <w:rsid w:val="004D13FB"/>
    <w:rsid w:val="00524D0F"/>
    <w:rsid w:val="0052514E"/>
    <w:rsid w:val="00654D41"/>
    <w:rsid w:val="00685AF3"/>
    <w:rsid w:val="006A6409"/>
    <w:rsid w:val="0077130C"/>
    <w:rsid w:val="00775AC0"/>
    <w:rsid w:val="007D73EB"/>
    <w:rsid w:val="00801A03"/>
    <w:rsid w:val="008E5CC0"/>
    <w:rsid w:val="008F78D3"/>
    <w:rsid w:val="00961F4D"/>
    <w:rsid w:val="00977BFA"/>
    <w:rsid w:val="009872B1"/>
    <w:rsid w:val="00A1039E"/>
    <w:rsid w:val="00A34079"/>
    <w:rsid w:val="00A92766"/>
    <w:rsid w:val="00B0352C"/>
    <w:rsid w:val="00B11EC6"/>
    <w:rsid w:val="00B24A4A"/>
    <w:rsid w:val="00BF15C2"/>
    <w:rsid w:val="00CF2E7D"/>
    <w:rsid w:val="00E70505"/>
    <w:rsid w:val="00EF5BEF"/>
    <w:rsid w:val="00F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2A126-33E3-45D3-BF3F-965D43D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13FB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3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D13FB"/>
    <w:rPr>
      <w:rFonts w:ascii="Calibri" w:eastAsia="宋体" w:hAnsi="Calibri" w:cs="Calibri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801A03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465</Words>
  <Characters>2656</Characters>
  <Application>Microsoft Office Word</Application>
  <DocSecurity>0</DocSecurity>
  <Lines>22</Lines>
  <Paragraphs>6</Paragraphs>
  <ScaleCrop>false</ScaleCrop>
  <Company> 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陶庭婷</dc:creator>
  <cp:keywords/>
  <dc:description/>
  <cp:lastModifiedBy>陶庭婷</cp:lastModifiedBy>
  <cp:revision>10</cp:revision>
  <dcterms:created xsi:type="dcterms:W3CDTF">2020-11-11T07:55:00Z</dcterms:created>
  <dcterms:modified xsi:type="dcterms:W3CDTF">2020-11-12T11:30:00Z</dcterms:modified>
</cp:coreProperties>
</file>